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005F1B06">
        <w:trPr>
          <w:trHeight w:val="2114"/>
          <w:jc w:val="center"/>
        </w:trPr>
        <w:tc>
          <w:tcPr>
            <w:tcW w:w="9360" w:type="dxa"/>
            <w:gridSpan w:val="8"/>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8"/>
          </w:tcPr>
          <w:p w14:paraId="0EA2B271" w14:textId="57EB0C39" w:rsidR="00AB7E51" w:rsidRDefault="007857FE" w:rsidP="005F1B06">
            <w:pPr>
              <w:pStyle w:val="Title"/>
            </w:pPr>
            <w:r>
              <w:t>Affordable Housing New Construction</w:t>
            </w:r>
            <w:r w:rsidR="00AB7E51">
              <w:t xml:space="preserve"> </w:t>
            </w:r>
            <w:r w:rsidR="00AB7E51" w:rsidRPr="00E656A1">
              <w:t>Impact Evaluation Report</w:t>
            </w:r>
          </w:p>
          <w:p w14:paraId="12A44749" w14:textId="653B61B6" w:rsidR="00AB7E51" w:rsidRPr="00E84648" w:rsidRDefault="00AB7E51" w:rsidP="005F1B06">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005F1B06">
        <w:trPr>
          <w:trHeight w:val="2263"/>
          <w:jc w:val="center"/>
        </w:trPr>
        <w:tc>
          <w:tcPr>
            <w:tcW w:w="9360" w:type="dxa"/>
            <w:gridSpan w:val="8"/>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77777777" w:rsidR="00AB7E51" w:rsidRPr="004F0F97" w:rsidRDefault="00AB7E51" w:rsidP="005F1B06">
            <w:pPr>
              <w:pStyle w:val="CoverClientName0"/>
            </w:pPr>
            <w:r w:rsidRPr="004F0F97">
              <w:t>DRAFT</w:t>
            </w:r>
          </w:p>
          <w:p w14:paraId="4675A689" w14:textId="3876297D" w:rsidR="00AB7E51" w:rsidRPr="00363D18" w:rsidRDefault="007857FE" w:rsidP="005F1B06">
            <w:pPr>
              <w:pStyle w:val="CoverClientName0"/>
              <w:spacing w:after="0"/>
            </w:pPr>
            <w:r>
              <w:t xml:space="preserve">March </w:t>
            </w:r>
            <w:r w:rsidR="00B20662">
              <w:t>5</w:t>
            </w:r>
            <w:r w:rsidR="00AB7E51">
              <w:t>, 202</w:t>
            </w:r>
            <w:r w:rsidR="00012528">
              <w:t>4</w:t>
            </w:r>
          </w:p>
        </w:tc>
      </w:tr>
      <w:tr w:rsidR="00AB7E51" w:rsidRPr="00A53568" w14:paraId="2FCB5CA6" w14:textId="77777777" w:rsidTr="005F1B06">
        <w:trPr>
          <w:trHeight w:val="419"/>
          <w:jc w:val="center"/>
        </w:trPr>
        <w:tc>
          <w:tcPr>
            <w:tcW w:w="6739" w:type="dxa"/>
            <w:gridSpan w:val="5"/>
          </w:tcPr>
          <w:p w14:paraId="713ED4DC" w14:textId="77777777" w:rsidR="00AB7E51" w:rsidRDefault="00AB7E51" w:rsidP="005F1B06">
            <w:pPr>
              <w:pStyle w:val="BodyTextBold"/>
              <w:rPr>
                <w:rStyle w:val="CoverText"/>
              </w:rPr>
            </w:pPr>
          </w:p>
          <w:p w14:paraId="1278F77B" w14:textId="07023625" w:rsidR="00AB7E51" w:rsidRDefault="00AB7E51" w:rsidP="005F1B06">
            <w:pPr>
              <w:pStyle w:val="BodyTextBold"/>
              <w:rPr>
                <w:rStyle w:val="CoverText"/>
              </w:rPr>
            </w:pPr>
            <w:r>
              <w:rPr>
                <w:rStyle w:val="CoverText"/>
              </w:rPr>
              <w:t xml:space="preserve">Prepared by: </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5F1B06">
        <w:trPr>
          <w:trHeight w:val="900"/>
          <w:jc w:val="center"/>
        </w:trPr>
        <w:tc>
          <w:tcPr>
            <w:tcW w:w="3227" w:type="dxa"/>
          </w:tcPr>
          <w:p w14:paraId="27AE258C" w14:textId="682A69A3" w:rsidR="00AB7E51" w:rsidRPr="008B387B" w:rsidRDefault="007857FE" w:rsidP="005F1B06">
            <w:pPr>
              <w:pStyle w:val="PresentedBy"/>
              <w:rPr>
                <w:bCs/>
                <w:color w:val="auto"/>
              </w:rPr>
            </w:pPr>
            <w:r>
              <w:rPr>
                <w:bCs/>
                <w:color w:val="auto"/>
              </w:rPr>
              <w:t>Neil Curtis</w:t>
            </w:r>
          </w:p>
          <w:p w14:paraId="5EE32C25" w14:textId="77777777" w:rsidR="00AB7E51" w:rsidRPr="008B387B" w:rsidRDefault="00AB7E51" w:rsidP="005F1B06">
            <w:pPr>
              <w:pStyle w:val="PresentedBy"/>
              <w:rPr>
                <w:bCs/>
                <w:color w:val="auto"/>
              </w:rPr>
            </w:pPr>
            <w:r w:rsidRPr="008B387B">
              <w:rPr>
                <w:bCs/>
                <w:color w:val="auto"/>
              </w:rPr>
              <w:t xml:space="preserve">Guidehouse </w:t>
            </w:r>
          </w:p>
        </w:tc>
        <w:tc>
          <w:tcPr>
            <w:tcW w:w="3489" w:type="dxa"/>
            <w:gridSpan w:val="3"/>
          </w:tcPr>
          <w:p w14:paraId="4C2181CD" w14:textId="0C312867" w:rsidR="00AB7E51" w:rsidRPr="008B387B" w:rsidRDefault="00336C81" w:rsidP="005F1B06">
            <w:pPr>
              <w:pStyle w:val="BodyTextNoSpacingAfter"/>
              <w:rPr>
                <w:rStyle w:val="CoverText"/>
                <w:bCs/>
              </w:rPr>
            </w:pPr>
            <w:r>
              <w:rPr>
                <w:rStyle w:val="CoverText"/>
                <w:bCs/>
              </w:rPr>
              <w:t>Ryan Kroll</w:t>
            </w:r>
          </w:p>
          <w:p w14:paraId="3C7D60B4" w14:textId="536187CB" w:rsidR="00AB7E51" w:rsidRPr="008B387B" w:rsidRDefault="00336C81" w:rsidP="005F1B06">
            <w:pPr>
              <w:pStyle w:val="BodyTextNoSpacingAfter"/>
              <w:rPr>
                <w:rStyle w:val="CoverText"/>
                <w:bCs/>
              </w:rPr>
            </w:pPr>
            <w:r>
              <w:rPr>
                <w:rStyle w:val="CoverText"/>
                <w:bCs/>
              </w:rPr>
              <w:t>Driftless Energy</w:t>
            </w:r>
          </w:p>
        </w:tc>
        <w:tc>
          <w:tcPr>
            <w:tcW w:w="2644" w:type="dxa"/>
            <w:gridSpan w:val="4"/>
          </w:tcPr>
          <w:p w14:paraId="30F39AF4" w14:textId="77777777" w:rsidR="00AB7E51" w:rsidRPr="00957EA9" w:rsidRDefault="00AB7E51" w:rsidP="005F1B06">
            <w:pPr>
              <w:pStyle w:val="PresentedBy"/>
              <w:rPr>
                <w:rStyle w:val="CoverText"/>
                <w:bCs/>
                <w:iCs/>
              </w:rPr>
            </w:pPr>
          </w:p>
        </w:tc>
      </w:tr>
      <w:tr w:rsidR="00AB7E51" w14:paraId="524588F1" w14:textId="77777777" w:rsidTr="005F1B06">
        <w:trPr>
          <w:jc w:val="center"/>
        </w:trPr>
        <w:tc>
          <w:tcPr>
            <w:tcW w:w="3227" w:type="dxa"/>
            <w:vAlign w:val="center"/>
          </w:tcPr>
          <w:p w14:paraId="7F65D09F" w14:textId="77777777" w:rsidR="00AB7E51" w:rsidRPr="00957EA9" w:rsidRDefault="00AB7E51" w:rsidP="005F1B06">
            <w:pPr>
              <w:pStyle w:val="PresentedBy"/>
              <w:jc w:val="center"/>
              <w:rPr>
                <w:b/>
                <w:color w:val="auto"/>
              </w:rPr>
            </w:pPr>
          </w:p>
        </w:tc>
        <w:tc>
          <w:tcPr>
            <w:tcW w:w="3489" w:type="dxa"/>
            <w:gridSpan w:val="3"/>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7777777" w:rsidR="00AB7E51" w:rsidRPr="00D8064B" w:rsidRDefault="00AB7E51" w:rsidP="005F1B06">
            <w:pPr>
              <w:pStyle w:val="TitlepageRestriction"/>
              <w:jc w:val="center"/>
              <w:rPr>
                <w:sz w:val="18"/>
                <w:szCs w:val="18"/>
              </w:rPr>
            </w:pPr>
          </w:p>
        </w:tc>
        <w:tc>
          <w:tcPr>
            <w:tcW w:w="3324" w:type="dxa"/>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7AD40ABE"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Weaver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7D70E2">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7C938906" w14:textId="04AD9C38" w:rsidR="002C22D1"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0549791" w:history="1">
        <w:r w:rsidR="002C22D1" w:rsidRPr="00345F41">
          <w:rPr>
            <w:rStyle w:val="Hyperlink"/>
            <w:noProof/>
          </w:rPr>
          <w:t>1. Introduction</w:t>
        </w:r>
        <w:r w:rsidR="002C22D1">
          <w:rPr>
            <w:noProof/>
            <w:webHidden/>
          </w:rPr>
          <w:tab/>
        </w:r>
        <w:r w:rsidR="002C22D1">
          <w:rPr>
            <w:noProof/>
            <w:webHidden/>
          </w:rPr>
          <w:fldChar w:fldCharType="begin"/>
        </w:r>
        <w:r w:rsidR="002C22D1">
          <w:rPr>
            <w:noProof/>
            <w:webHidden/>
          </w:rPr>
          <w:instrText xml:space="preserve"> PAGEREF _Toc160549791 \h </w:instrText>
        </w:r>
        <w:r w:rsidR="002C22D1">
          <w:rPr>
            <w:noProof/>
            <w:webHidden/>
          </w:rPr>
        </w:r>
        <w:r w:rsidR="002C22D1">
          <w:rPr>
            <w:noProof/>
            <w:webHidden/>
          </w:rPr>
          <w:fldChar w:fldCharType="separate"/>
        </w:r>
        <w:r w:rsidR="002C22D1">
          <w:rPr>
            <w:noProof/>
            <w:webHidden/>
          </w:rPr>
          <w:t>1</w:t>
        </w:r>
        <w:r w:rsidR="002C22D1">
          <w:rPr>
            <w:noProof/>
            <w:webHidden/>
          </w:rPr>
          <w:fldChar w:fldCharType="end"/>
        </w:r>
      </w:hyperlink>
    </w:p>
    <w:p w14:paraId="42FC9F9E" w14:textId="0290A399" w:rsidR="002C22D1" w:rsidRDefault="00EF48CA">
      <w:pPr>
        <w:pStyle w:val="TOC1"/>
        <w:rPr>
          <w:rFonts w:asciiTheme="minorHAnsi" w:eastAsiaTheme="minorEastAsia" w:hAnsiTheme="minorHAnsi" w:cstheme="minorBidi"/>
          <w:b w:val="0"/>
          <w:noProof/>
          <w:kern w:val="2"/>
          <w:sz w:val="22"/>
          <w14:ligatures w14:val="standardContextual"/>
        </w:rPr>
      </w:pPr>
      <w:hyperlink w:anchor="_Toc160549792" w:history="1">
        <w:r w:rsidR="002C22D1" w:rsidRPr="00345F41">
          <w:rPr>
            <w:rStyle w:val="Hyperlink"/>
            <w:noProof/>
          </w:rPr>
          <w:t>2. Program Description</w:t>
        </w:r>
        <w:r w:rsidR="002C22D1">
          <w:rPr>
            <w:noProof/>
            <w:webHidden/>
          </w:rPr>
          <w:tab/>
        </w:r>
        <w:r w:rsidR="002C22D1">
          <w:rPr>
            <w:noProof/>
            <w:webHidden/>
          </w:rPr>
          <w:fldChar w:fldCharType="begin"/>
        </w:r>
        <w:r w:rsidR="002C22D1">
          <w:rPr>
            <w:noProof/>
            <w:webHidden/>
          </w:rPr>
          <w:instrText xml:space="preserve"> PAGEREF _Toc160549792 \h </w:instrText>
        </w:r>
        <w:r w:rsidR="002C22D1">
          <w:rPr>
            <w:noProof/>
            <w:webHidden/>
          </w:rPr>
        </w:r>
        <w:r w:rsidR="002C22D1">
          <w:rPr>
            <w:noProof/>
            <w:webHidden/>
          </w:rPr>
          <w:fldChar w:fldCharType="separate"/>
        </w:r>
        <w:r w:rsidR="002C22D1">
          <w:rPr>
            <w:noProof/>
            <w:webHidden/>
          </w:rPr>
          <w:t>1</w:t>
        </w:r>
        <w:r w:rsidR="002C22D1">
          <w:rPr>
            <w:noProof/>
            <w:webHidden/>
          </w:rPr>
          <w:fldChar w:fldCharType="end"/>
        </w:r>
      </w:hyperlink>
    </w:p>
    <w:p w14:paraId="708454BA" w14:textId="724D4DD3" w:rsidR="002C22D1" w:rsidRDefault="00EF48CA">
      <w:pPr>
        <w:pStyle w:val="TOC1"/>
        <w:rPr>
          <w:rFonts w:asciiTheme="minorHAnsi" w:eastAsiaTheme="minorEastAsia" w:hAnsiTheme="minorHAnsi" w:cstheme="minorBidi"/>
          <w:b w:val="0"/>
          <w:noProof/>
          <w:kern w:val="2"/>
          <w:sz w:val="22"/>
          <w14:ligatures w14:val="standardContextual"/>
        </w:rPr>
      </w:pPr>
      <w:hyperlink w:anchor="_Toc160549793" w:history="1">
        <w:r w:rsidR="002C22D1" w:rsidRPr="00345F41">
          <w:rPr>
            <w:rStyle w:val="Hyperlink"/>
            <w:noProof/>
          </w:rPr>
          <w:t>3. Program Savings Detail</w:t>
        </w:r>
        <w:r w:rsidR="002C22D1">
          <w:rPr>
            <w:noProof/>
            <w:webHidden/>
          </w:rPr>
          <w:tab/>
        </w:r>
        <w:r w:rsidR="002C22D1">
          <w:rPr>
            <w:noProof/>
            <w:webHidden/>
          </w:rPr>
          <w:fldChar w:fldCharType="begin"/>
        </w:r>
        <w:r w:rsidR="002C22D1">
          <w:rPr>
            <w:noProof/>
            <w:webHidden/>
          </w:rPr>
          <w:instrText xml:space="preserve"> PAGEREF _Toc160549793 \h </w:instrText>
        </w:r>
        <w:r w:rsidR="002C22D1">
          <w:rPr>
            <w:noProof/>
            <w:webHidden/>
          </w:rPr>
        </w:r>
        <w:r w:rsidR="002C22D1">
          <w:rPr>
            <w:noProof/>
            <w:webHidden/>
          </w:rPr>
          <w:fldChar w:fldCharType="separate"/>
        </w:r>
        <w:r w:rsidR="002C22D1">
          <w:rPr>
            <w:noProof/>
            <w:webHidden/>
          </w:rPr>
          <w:t>2</w:t>
        </w:r>
        <w:r w:rsidR="002C22D1">
          <w:rPr>
            <w:noProof/>
            <w:webHidden/>
          </w:rPr>
          <w:fldChar w:fldCharType="end"/>
        </w:r>
      </w:hyperlink>
    </w:p>
    <w:p w14:paraId="1FB345BB" w14:textId="598F1403" w:rsidR="002C22D1" w:rsidRDefault="00EF48CA">
      <w:pPr>
        <w:pStyle w:val="TOC1"/>
        <w:rPr>
          <w:rFonts w:asciiTheme="minorHAnsi" w:eastAsiaTheme="minorEastAsia" w:hAnsiTheme="minorHAnsi" w:cstheme="minorBidi"/>
          <w:b w:val="0"/>
          <w:noProof/>
          <w:kern w:val="2"/>
          <w:sz w:val="22"/>
          <w14:ligatures w14:val="standardContextual"/>
        </w:rPr>
      </w:pPr>
      <w:hyperlink w:anchor="_Toc160549794" w:history="1">
        <w:r w:rsidR="002C22D1" w:rsidRPr="00345F41">
          <w:rPr>
            <w:rStyle w:val="Hyperlink"/>
            <w:noProof/>
          </w:rPr>
          <w:t>4. Program Savings by Measure</w:t>
        </w:r>
        <w:r w:rsidR="002C22D1">
          <w:rPr>
            <w:noProof/>
            <w:webHidden/>
          </w:rPr>
          <w:tab/>
        </w:r>
        <w:r w:rsidR="002C22D1">
          <w:rPr>
            <w:noProof/>
            <w:webHidden/>
          </w:rPr>
          <w:fldChar w:fldCharType="begin"/>
        </w:r>
        <w:r w:rsidR="002C22D1">
          <w:rPr>
            <w:noProof/>
            <w:webHidden/>
          </w:rPr>
          <w:instrText xml:space="preserve"> PAGEREF _Toc160549794 \h </w:instrText>
        </w:r>
        <w:r w:rsidR="002C22D1">
          <w:rPr>
            <w:noProof/>
            <w:webHidden/>
          </w:rPr>
        </w:r>
        <w:r w:rsidR="002C22D1">
          <w:rPr>
            <w:noProof/>
            <w:webHidden/>
          </w:rPr>
          <w:fldChar w:fldCharType="separate"/>
        </w:r>
        <w:r w:rsidR="002C22D1">
          <w:rPr>
            <w:noProof/>
            <w:webHidden/>
          </w:rPr>
          <w:t>2</w:t>
        </w:r>
        <w:r w:rsidR="002C22D1">
          <w:rPr>
            <w:noProof/>
            <w:webHidden/>
          </w:rPr>
          <w:fldChar w:fldCharType="end"/>
        </w:r>
      </w:hyperlink>
    </w:p>
    <w:p w14:paraId="3B86C89D" w14:textId="218122B5" w:rsidR="002C22D1" w:rsidRDefault="00EF48CA">
      <w:pPr>
        <w:pStyle w:val="TOC1"/>
        <w:rPr>
          <w:rFonts w:asciiTheme="minorHAnsi" w:eastAsiaTheme="minorEastAsia" w:hAnsiTheme="minorHAnsi" w:cstheme="minorBidi"/>
          <w:b w:val="0"/>
          <w:noProof/>
          <w:kern w:val="2"/>
          <w:sz w:val="22"/>
          <w14:ligatures w14:val="standardContextual"/>
        </w:rPr>
      </w:pPr>
      <w:hyperlink w:anchor="_Toc160549795" w:history="1">
        <w:r w:rsidR="002C22D1" w:rsidRPr="00345F41">
          <w:rPr>
            <w:rStyle w:val="Hyperlink"/>
            <w:noProof/>
          </w:rPr>
          <w:t>5. Impact Analysis Findings and Recommendations</w:t>
        </w:r>
        <w:r w:rsidR="002C22D1">
          <w:rPr>
            <w:noProof/>
            <w:webHidden/>
          </w:rPr>
          <w:tab/>
        </w:r>
        <w:r w:rsidR="002C22D1">
          <w:rPr>
            <w:noProof/>
            <w:webHidden/>
          </w:rPr>
          <w:fldChar w:fldCharType="begin"/>
        </w:r>
        <w:r w:rsidR="002C22D1">
          <w:rPr>
            <w:noProof/>
            <w:webHidden/>
          </w:rPr>
          <w:instrText xml:space="preserve"> PAGEREF _Toc160549795 \h </w:instrText>
        </w:r>
        <w:r w:rsidR="002C22D1">
          <w:rPr>
            <w:noProof/>
            <w:webHidden/>
          </w:rPr>
        </w:r>
        <w:r w:rsidR="002C22D1">
          <w:rPr>
            <w:noProof/>
            <w:webHidden/>
          </w:rPr>
          <w:fldChar w:fldCharType="separate"/>
        </w:r>
        <w:r w:rsidR="002C22D1">
          <w:rPr>
            <w:noProof/>
            <w:webHidden/>
          </w:rPr>
          <w:t>3</w:t>
        </w:r>
        <w:r w:rsidR="002C22D1">
          <w:rPr>
            <w:noProof/>
            <w:webHidden/>
          </w:rPr>
          <w:fldChar w:fldCharType="end"/>
        </w:r>
      </w:hyperlink>
    </w:p>
    <w:p w14:paraId="3CCAF2EC" w14:textId="17667B17" w:rsidR="002C22D1" w:rsidRDefault="00EF48CA">
      <w:pPr>
        <w:pStyle w:val="TOC2"/>
        <w:rPr>
          <w:rFonts w:asciiTheme="minorHAnsi" w:eastAsiaTheme="minorEastAsia" w:hAnsiTheme="minorHAnsi" w:cstheme="minorBidi"/>
          <w:kern w:val="2"/>
          <w:szCs w:val="22"/>
          <w14:ligatures w14:val="standardContextual"/>
        </w:rPr>
      </w:pPr>
      <w:hyperlink w:anchor="_Toc160549796" w:history="1">
        <w:r w:rsidR="002C22D1" w:rsidRPr="00345F41">
          <w:rPr>
            <w:rStyle w:val="Hyperlink"/>
          </w:rPr>
          <w:t>5.1 Impact Parameter Estimates</w:t>
        </w:r>
        <w:r w:rsidR="002C22D1">
          <w:rPr>
            <w:webHidden/>
          </w:rPr>
          <w:tab/>
        </w:r>
        <w:r w:rsidR="002C22D1">
          <w:rPr>
            <w:webHidden/>
          </w:rPr>
          <w:fldChar w:fldCharType="begin"/>
        </w:r>
        <w:r w:rsidR="002C22D1">
          <w:rPr>
            <w:webHidden/>
          </w:rPr>
          <w:instrText xml:space="preserve"> PAGEREF _Toc160549796 \h </w:instrText>
        </w:r>
        <w:r w:rsidR="002C22D1">
          <w:rPr>
            <w:webHidden/>
          </w:rPr>
        </w:r>
        <w:r w:rsidR="002C22D1">
          <w:rPr>
            <w:webHidden/>
          </w:rPr>
          <w:fldChar w:fldCharType="separate"/>
        </w:r>
        <w:r w:rsidR="002C22D1">
          <w:rPr>
            <w:webHidden/>
          </w:rPr>
          <w:t>3</w:t>
        </w:r>
        <w:r w:rsidR="002C22D1">
          <w:rPr>
            <w:webHidden/>
          </w:rPr>
          <w:fldChar w:fldCharType="end"/>
        </w:r>
      </w:hyperlink>
    </w:p>
    <w:p w14:paraId="50D610F0" w14:textId="7B566EE2" w:rsidR="002C22D1" w:rsidRDefault="00EF48CA">
      <w:pPr>
        <w:pStyle w:val="TOC2"/>
        <w:rPr>
          <w:rFonts w:asciiTheme="minorHAnsi" w:eastAsiaTheme="minorEastAsia" w:hAnsiTheme="minorHAnsi" w:cstheme="minorBidi"/>
          <w:kern w:val="2"/>
          <w:szCs w:val="22"/>
          <w14:ligatures w14:val="standardContextual"/>
        </w:rPr>
      </w:pPr>
      <w:hyperlink w:anchor="_Toc160549797" w:history="1">
        <w:r w:rsidR="002C22D1" w:rsidRPr="00345F41">
          <w:rPr>
            <w:rStyle w:val="Hyperlink"/>
          </w:rPr>
          <w:t>5.2 Findings and Recommendations</w:t>
        </w:r>
        <w:r w:rsidR="002C22D1">
          <w:rPr>
            <w:webHidden/>
          </w:rPr>
          <w:tab/>
        </w:r>
        <w:r w:rsidR="002C22D1">
          <w:rPr>
            <w:webHidden/>
          </w:rPr>
          <w:fldChar w:fldCharType="begin"/>
        </w:r>
        <w:r w:rsidR="002C22D1">
          <w:rPr>
            <w:webHidden/>
          </w:rPr>
          <w:instrText xml:space="preserve"> PAGEREF _Toc160549797 \h </w:instrText>
        </w:r>
        <w:r w:rsidR="002C22D1">
          <w:rPr>
            <w:webHidden/>
          </w:rPr>
        </w:r>
        <w:r w:rsidR="002C22D1">
          <w:rPr>
            <w:webHidden/>
          </w:rPr>
          <w:fldChar w:fldCharType="separate"/>
        </w:r>
        <w:r w:rsidR="002C22D1">
          <w:rPr>
            <w:webHidden/>
          </w:rPr>
          <w:t>4</w:t>
        </w:r>
        <w:r w:rsidR="002C22D1">
          <w:rPr>
            <w:webHidden/>
          </w:rPr>
          <w:fldChar w:fldCharType="end"/>
        </w:r>
      </w:hyperlink>
    </w:p>
    <w:p w14:paraId="3F54B2C9" w14:textId="58B8A3C2" w:rsidR="002C22D1" w:rsidRDefault="00EF48CA">
      <w:pPr>
        <w:pStyle w:val="TOC1"/>
        <w:rPr>
          <w:rFonts w:asciiTheme="minorHAnsi" w:eastAsiaTheme="minorEastAsia" w:hAnsiTheme="minorHAnsi" w:cstheme="minorBidi"/>
          <w:b w:val="0"/>
          <w:noProof/>
          <w:kern w:val="2"/>
          <w:sz w:val="22"/>
          <w14:ligatures w14:val="standardContextual"/>
        </w:rPr>
      </w:pPr>
      <w:hyperlink w:anchor="_Toc160549798" w:history="1">
        <w:r w:rsidR="002C22D1" w:rsidRPr="00345F41">
          <w:rPr>
            <w:rStyle w:val="Hyperlink"/>
            <w:noProof/>
          </w:rPr>
          <w:t>Appendix A. Impact Analysis Methodology</w:t>
        </w:r>
        <w:r w:rsidR="002C22D1">
          <w:rPr>
            <w:noProof/>
            <w:webHidden/>
          </w:rPr>
          <w:tab/>
        </w:r>
        <w:r w:rsidR="002C22D1">
          <w:rPr>
            <w:noProof/>
            <w:webHidden/>
          </w:rPr>
          <w:fldChar w:fldCharType="begin"/>
        </w:r>
        <w:r w:rsidR="002C22D1">
          <w:rPr>
            <w:noProof/>
            <w:webHidden/>
          </w:rPr>
          <w:instrText xml:space="preserve"> PAGEREF _Toc160549798 \h </w:instrText>
        </w:r>
        <w:r w:rsidR="002C22D1">
          <w:rPr>
            <w:noProof/>
            <w:webHidden/>
          </w:rPr>
        </w:r>
        <w:r w:rsidR="002C22D1">
          <w:rPr>
            <w:noProof/>
            <w:webHidden/>
          </w:rPr>
          <w:fldChar w:fldCharType="separate"/>
        </w:r>
        <w:r w:rsidR="002C22D1">
          <w:rPr>
            <w:noProof/>
            <w:webHidden/>
          </w:rPr>
          <w:t>A-1</w:t>
        </w:r>
        <w:r w:rsidR="002C22D1">
          <w:rPr>
            <w:noProof/>
            <w:webHidden/>
          </w:rPr>
          <w:fldChar w:fldCharType="end"/>
        </w:r>
      </w:hyperlink>
    </w:p>
    <w:p w14:paraId="2F5B9C91" w14:textId="76003E58" w:rsidR="002C22D1" w:rsidRDefault="00EF48CA">
      <w:pPr>
        <w:pStyle w:val="TOC1"/>
        <w:rPr>
          <w:rFonts w:asciiTheme="minorHAnsi" w:eastAsiaTheme="minorEastAsia" w:hAnsiTheme="minorHAnsi" w:cstheme="minorBidi"/>
          <w:b w:val="0"/>
          <w:noProof/>
          <w:kern w:val="2"/>
          <w:sz w:val="22"/>
          <w14:ligatures w14:val="standardContextual"/>
        </w:rPr>
      </w:pPr>
      <w:hyperlink w:anchor="_Toc160549799" w:history="1">
        <w:r w:rsidR="002C22D1" w:rsidRPr="00345F41">
          <w:rPr>
            <w:rStyle w:val="Hyperlink"/>
            <w:noProof/>
          </w:rPr>
          <w:t>Appendix B. Program Specific Inputs for the Illinois TRC</w:t>
        </w:r>
        <w:r w:rsidR="002C22D1">
          <w:rPr>
            <w:noProof/>
            <w:webHidden/>
          </w:rPr>
          <w:tab/>
        </w:r>
        <w:r w:rsidR="002C22D1">
          <w:rPr>
            <w:noProof/>
            <w:webHidden/>
          </w:rPr>
          <w:fldChar w:fldCharType="begin"/>
        </w:r>
        <w:r w:rsidR="002C22D1">
          <w:rPr>
            <w:noProof/>
            <w:webHidden/>
          </w:rPr>
          <w:instrText xml:space="preserve"> PAGEREF _Toc160549799 \h </w:instrText>
        </w:r>
        <w:r w:rsidR="002C22D1">
          <w:rPr>
            <w:noProof/>
            <w:webHidden/>
          </w:rPr>
        </w:r>
        <w:r w:rsidR="002C22D1">
          <w:rPr>
            <w:noProof/>
            <w:webHidden/>
          </w:rPr>
          <w:fldChar w:fldCharType="separate"/>
        </w:r>
        <w:r w:rsidR="002C22D1">
          <w:rPr>
            <w:noProof/>
            <w:webHidden/>
          </w:rPr>
          <w:t>B-1</w:t>
        </w:r>
        <w:r w:rsidR="002C22D1">
          <w:rPr>
            <w:noProof/>
            <w:webHidden/>
          </w:rPr>
          <w:fldChar w:fldCharType="end"/>
        </w:r>
      </w:hyperlink>
    </w:p>
    <w:p w14:paraId="34CB025D" w14:textId="68922E74"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1392EF13" w14:textId="678D2ACF" w:rsidR="002C22D1"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0549802" w:history="1">
        <w:r w:rsidR="002C22D1" w:rsidRPr="00C03FE8">
          <w:rPr>
            <w:rStyle w:val="Hyperlink"/>
            <w:noProof/>
          </w:rPr>
          <w:t>Table 2</w:t>
        </w:r>
        <w:r w:rsidR="002C22D1" w:rsidRPr="00C03FE8">
          <w:rPr>
            <w:rStyle w:val="Hyperlink"/>
            <w:noProof/>
          </w:rPr>
          <w:noBreakHyphen/>
          <w:t>1. 2023 AHNC Program Volumetric Findings Detail</w:t>
        </w:r>
        <w:r w:rsidR="002C22D1">
          <w:rPr>
            <w:noProof/>
            <w:webHidden/>
          </w:rPr>
          <w:tab/>
        </w:r>
        <w:r w:rsidR="002C22D1">
          <w:rPr>
            <w:noProof/>
            <w:webHidden/>
          </w:rPr>
          <w:fldChar w:fldCharType="begin"/>
        </w:r>
        <w:r w:rsidR="002C22D1">
          <w:rPr>
            <w:noProof/>
            <w:webHidden/>
          </w:rPr>
          <w:instrText xml:space="preserve"> PAGEREF _Toc160549802 \h </w:instrText>
        </w:r>
        <w:r w:rsidR="002C22D1">
          <w:rPr>
            <w:noProof/>
            <w:webHidden/>
          </w:rPr>
        </w:r>
        <w:r w:rsidR="002C22D1">
          <w:rPr>
            <w:noProof/>
            <w:webHidden/>
          </w:rPr>
          <w:fldChar w:fldCharType="separate"/>
        </w:r>
        <w:r w:rsidR="002C22D1">
          <w:rPr>
            <w:noProof/>
            <w:webHidden/>
          </w:rPr>
          <w:t>1</w:t>
        </w:r>
        <w:r w:rsidR="002C22D1">
          <w:rPr>
            <w:noProof/>
            <w:webHidden/>
          </w:rPr>
          <w:fldChar w:fldCharType="end"/>
        </w:r>
      </w:hyperlink>
    </w:p>
    <w:p w14:paraId="06EA708A" w14:textId="3B33D2E7" w:rsidR="002C22D1" w:rsidRDefault="00EF48CA">
      <w:pPr>
        <w:pStyle w:val="TableofFigures"/>
        <w:rPr>
          <w:rFonts w:asciiTheme="minorHAnsi" w:eastAsiaTheme="minorEastAsia" w:hAnsiTheme="minorHAnsi" w:cstheme="minorBidi"/>
          <w:noProof/>
          <w:kern w:val="2"/>
          <w:szCs w:val="22"/>
          <w14:ligatures w14:val="standardContextual"/>
        </w:rPr>
      </w:pPr>
      <w:hyperlink w:anchor="_Toc160549803" w:history="1">
        <w:r w:rsidR="002C22D1" w:rsidRPr="00C03FE8">
          <w:rPr>
            <w:rStyle w:val="Hyperlink"/>
            <w:noProof/>
          </w:rPr>
          <w:t>Table 2</w:t>
        </w:r>
        <w:r w:rsidR="002C22D1" w:rsidRPr="00C03FE8">
          <w:rPr>
            <w:rStyle w:val="Hyperlink"/>
            <w:noProof/>
          </w:rPr>
          <w:noBreakHyphen/>
          <w:t>2. 2023 AHNC Program Installed Measure Quantities</w:t>
        </w:r>
        <w:r w:rsidR="002C22D1">
          <w:rPr>
            <w:noProof/>
            <w:webHidden/>
          </w:rPr>
          <w:tab/>
        </w:r>
        <w:r w:rsidR="002C22D1">
          <w:rPr>
            <w:noProof/>
            <w:webHidden/>
          </w:rPr>
          <w:fldChar w:fldCharType="begin"/>
        </w:r>
        <w:r w:rsidR="002C22D1">
          <w:rPr>
            <w:noProof/>
            <w:webHidden/>
          </w:rPr>
          <w:instrText xml:space="preserve"> PAGEREF _Toc160549803 \h </w:instrText>
        </w:r>
        <w:r w:rsidR="002C22D1">
          <w:rPr>
            <w:noProof/>
            <w:webHidden/>
          </w:rPr>
        </w:r>
        <w:r w:rsidR="002C22D1">
          <w:rPr>
            <w:noProof/>
            <w:webHidden/>
          </w:rPr>
          <w:fldChar w:fldCharType="separate"/>
        </w:r>
        <w:r w:rsidR="002C22D1">
          <w:rPr>
            <w:noProof/>
            <w:webHidden/>
          </w:rPr>
          <w:t>2</w:t>
        </w:r>
        <w:r w:rsidR="002C22D1">
          <w:rPr>
            <w:noProof/>
            <w:webHidden/>
          </w:rPr>
          <w:fldChar w:fldCharType="end"/>
        </w:r>
      </w:hyperlink>
    </w:p>
    <w:p w14:paraId="6AEC204B" w14:textId="0005C301" w:rsidR="002C22D1" w:rsidRDefault="00EF48CA">
      <w:pPr>
        <w:pStyle w:val="TableofFigures"/>
        <w:rPr>
          <w:rFonts w:asciiTheme="minorHAnsi" w:eastAsiaTheme="minorEastAsia" w:hAnsiTheme="minorHAnsi" w:cstheme="minorBidi"/>
          <w:noProof/>
          <w:kern w:val="2"/>
          <w:szCs w:val="22"/>
          <w14:ligatures w14:val="standardContextual"/>
        </w:rPr>
      </w:pPr>
      <w:hyperlink w:anchor="_Toc160549804" w:history="1">
        <w:r w:rsidR="002C22D1" w:rsidRPr="00C03FE8">
          <w:rPr>
            <w:rStyle w:val="Hyperlink"/>
            <w:noProof/>
          </w:rPr>
          <w:t>Table 3</w:t>
        </w:r>
        <w:r w:rsidR="002C22D1" w:rsidRPr="00C03FE8">
          <w:rPr>
            <w:rStyle w:val="Hyperlink"/>
            <w:noProof/>
          </w:rPr>
          <w:noBreakHyphen/>
          <w:t>1. 2023 Annual Energy Savings Summary</w:t>
        </w:r>
        <w:r w:rsidR="002C22D1">
          <w:rPr>
            <w:noProof/>
            <w:webHidden/>
          </w:rPr>
          <w:tab/>
        </w:r>
        <w:r w:rsidR="002C22D1">
          <w:rPr>
            <w:noProof/>
            <w:webHidden/>
          </w:rPr>
          <w:fldChar w:fldCharType="begin"/>
        </w:r>
        <w:r w:rsidR="002C22D1">
          <w:rPr>
            <w:noProof/>
            <w:webHidden/>
          </w:rPr>
          <w:instrText xml:space="preserve"> PAGEREF _Toc160549804 \h </w:instrText>
        </w:r>
        <w:r w:rsidR="002C22D1">
          <w:rPr>
            <w:noProof/>
            <w:webHidden/>
          </w:rPr>
        </w:r>
        <w:r w:rsidR="002C22D1">
          <w:rPr>
            <w:noProof/>
            <w:webHidden/>
          </w:rPr>
          <w:fldChar w:fldCharType="separate"/>
        </w:r>
        <w:r w:rsidR="002C22D1">
          <w:rPr>
            <w:noProof/>
            <w:webHidden/>
          </w:rPr>
          <w:t>2</w:t>
        </w:r>
        <w:r w:rsidR="002C22D1">
          <w:rPr>
            <w:noProof/>
            <w:webHidden/>
          </w:rPr>
          <w:fldChar w:fldCharType="end"/>
        </w:r>
      </w:hyperlink>
    </w:p>
    <w:p w14:paraId="7F9FC5FE" w14:textId="525D5186" w:rsidR="002C22D1" w:rsidRDefault="00EF48CA">
      <w:pPr>
        <w:pStyle w:val="TableofFigures"/>
        <w:rPr>
          <w:rFonts w:asciiTheme="minorHAnsi" w:eastAsiaTheme="minorEastAsia" w:hAnsiTheme="minorHAnsi" w:cstheme="minorBidi"/>
          <w:noProof/>
          <w:kern w:val="2"/>
          <w:szCs w:val="22"/>
          <w14:ligatures w14:val="standardContextual"/>
        </w:rPr>
      </w:pPr>
      <w:hyperlink w:anchor="_Toc160549805" w:history="1">
        <w:r w:rsidR="002C22D1" w:rsidRPr="00C03FE8">
          <w:rPr>
            <w:rStyle w:val="Hyperlink"/>
            <w:noProof/>
          </w:rPr>
          <w:t>Table 4</w:t>
        </w:r>
        <w:r w:rsidR="002C22D1" w:rsidRPr="00C03FE8">
          <w:rPr>
            <w:rStyle w:val="Hyperlink"/>
            <w:noProof/>
          </w:rPr>
          <w:noBreakHyphen/>
          <w:t>1. 2023 AHNC Program Annual Energy Savings by Measure</w:t>
        </w:r>
        <w:r w:rsidR="002C22D1">
          <w:rPr>
            <w:noProof/>
            <w:webHidden/>
          </w:rPr>
          <w:tab/>
        </w:r>
        <w:r w:rsidR="002C22D1">
          <w:rPr>
            <w:noProof/>
            <w:webHidden/>
          </w:rPr>
          <w:fldChar w:fldCharType="begin"/>
        </w:r>
        <w:r w:rsidR="002C22D1">
          <w:rPr>
            <w:noProof/>
            <w:webHidden/>
          </w:rPr>
          <w:instrText xml:space="preserve"> PAGEREF _Toc160549805 \h </w:instrText>
        </w:r>
        <w:r w:rsidR="002C22D1">
          <w:rPr>
            <w:noProof/>
            <w:webHidden/>
          </w:rPr>
        </w:r>
        <w:r w:rsidR="002C22D1">
          <w:rPr>
            <w:noProof/>
            <w:webHidden/>
          </w:rPr>
          <w:fldChar w:fldCharType="separate"/>
        </w:r>
        <w:r w:rsidR="002C22D1">
          <w:rPr>
            <w:noProof/>
            <w:webHidden/>
          </w:rPr>
          <w:t>3</w:t>
        </w:r>
        <w:r w:rsidR="002C22D1">
          <w:rPr>
            <w:noProof/>
            <w:webHidden/>
          </w:rPr>
          <w:fldChar w:fldCharType="end"/>
        </w:r>
      </w:hyperlink>
    </w:p>
    <w:p w14:paraId="2F7B9F14" w14:textId="36CE72D4" w:rsidR="002C22D1" w:rsidRDefault="00EF48CA">
      <w:pPr>
        <w:pStyle w:val="TableofFigures"/>
        <w:rPr>
          <w:rFonts w:asciiTheme="minorHAnsi" w:eastAsiaTheme="minorEastAsia" w:hAnsiTheme="minorHAnsi" w:cstheme="minorBidi"/>
          <w:noProof/>
          <w:kern w:val="2"/>
          <w:szCs w:val="22"/>
          <w14:ligatures w14:val="standardContextual"/>
        </w:rPr>
      </w:pPr>
      <w:hyperlink w:anchor="_Toc160549806" w:history="1">
        <w:r w:rsidR="002C22D1" w:rsidRPr="00C03FE8">
          <w:rPr>
            <w:rStyle w:val="Hyperlink"/>
            <w:noProof/>
          </w:rPr>
          <w:t>Table 5</w:t>
        </w:r>
        <w:r w:rsidR="002C22D1" w:rsidRPr="00C03FE8">
          <w:rPr>
            <w:rStyle w:val="Hyperlink"/>
            <w:noProof/>
          </w:rPr>
          <w:noBreakHyphen/>
          <w:t>1. AHNC Program Verified Gross Savings Parameters</w:t>
        </w:r>
        <w:r w:rsidR="002C22D1">
          <w:rPr>
            <w:noProof/>
            <w:webHidden/>
          </w:rPr>
          <w:tab/>
        </w:r>
        <w:r w:rsidR="002C22D1">
          <w:rPr>
            <w:noProof/>
            <w:webHidden/>
          </w:rPr>
          <w:fldChar w:fldCharType="begin"/>
        </w:r>
        <w:r w:rsidR="002C22D1">
          <w:rPr>
            <w:noProof/>
            <w:webHidden/>
          </w:rPr>
          <w:instrText xml:space="preserve"> PAGEREF _Toc160549806 \h </w:instrText>
        </w:r>
        <w:r w:rsidR="002C22D1">
          <w:rPr>
            <w:noProof/>
            <w:webHidden/>
          </w:rPr>
        </w:r>
        <w:r w:rsidR="002C22D1">
          <w:rPr>
            <w:noProof/>
            <w:webHidden/>
          </w:rPr>
          <w:fldChar w:fldCharType="separate"/>
        </w:r>
        <w:r w:rsidR="002C22D1">
          <w:rPr>
            <w:noProof/>
            <w:webHidden/>
          </w:rPr>
          <w:t>4</w:t>
        </w:r>
        <w:r w:rsidR="002C22D1">
          <w:rPr>
            <w:noProof/>
            <w:webHidden/>
          </w:rPr>
          <w:fldChar w:fldCharType="end"/>
        </w:r>
      </w:hyperlink>
    </w:p>
    <w:p w14:paraId="7E3F4475" w14:textId="34929B35" w:rsidR="005618B1" w:rsidRDefault="005F6937" w:rsidP="005618B1">
      <w:pPr>
        <w:pStyle w:val="TableofFigures"/>
      </w:pPr>
      <w:r>
        <w:fldChar w:fldCharType="end"/>
      </w:r>
    </w:p>
    <w:p w14:paraId="390602A4" w14:textId="58387872" w:rsidR="002C22D1"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0549807" w:history="1">
        <w:r w:rsidR="002C22D1" w:rsidRPr="00FE441F">
          <w:rPr>
            <w:rStyle w:val="Hyperlink"/>
            <w:noProof/>
          </w:rPr>
          <w:t>Table A</w:t>
        </w:r>
        <w:r w:rsidR="002C22D1" w:rsidRPr="00FE441F">
          <w:rPr>
            <w:rStyle w:val="Hyperlink"/>
            <w:noProof/>
          </w:rPr>
          <w:noBreakHyphen/>
          <w:t>1. AHNC Program Equipment by Savings Category</w:t>
        </w:r>
        <w:r w:rsidR="002C22D1">
          <w:rPr>
            <w:noProof/>
            <w:webHidden/>
          </w:rPr>
          <w:tab/>
        </w:r>
        <w:r w:rsidR="002C22D1">
          <w:rPr>
            <w:noProof/>
            <w:webHidden/>
          </w:rPr>
          <w:fldChar w:fldCharType="begin"/>
        </w:r>
        <w:r w:rsidR="002C22D1">
          <w:rPr>
            <w:noProof/>
            <w:webHidden/>
          </w:rPr>
          <w:instrText xml:space="preserve"> PAGEREF _Toc160549807 \h </w:instrText>
        </w:r>
        <w:r w:rsidR="002C22D1">
          <w:rPr>
            <w:noProof/>
            <w:webHidden/>
          </w:rPr>
        </w:r>
        <w:r w:rsidR="002C22D1">
          <w:rPr>
            <w:noProof/>
            <w:webHidden/>
          </w:rPr>
          <w:fldChar w:fldCharType="separate"/>
        </w:r>
        <w:r w:rsidR="002C22D1">
          <w:rPr>
            <w:noProof/>
            <w:webHidden/>
          </w:rPr>
          <w:t>A-1</w:t>
        </w:r>
        <w:r w:rsidR="002C22D1">
          <w:rPr>
            <w:noProof/>
            <w:webHidden/>
          </w:rPr>
          <w:fldChar w:fldCharType="end"/>
        </w:r>
      </w:hyperlink>
    </w:p>
    <w:p w14:paraId="36A02FCF" w14:textId="0DF2C1B6" w:rsidR="002C22D1" w:rsidRDefault="00EF48CA">
      <w:pPr>
        <w:pStyle w:val="TableofFigures"/>
        <w:rPr>
          <w:rFonts w:asciiTheme="minorHAnsi" w:eastAsiaTheme="minorEastAsia" w:hAnsiTheme="minorHAnsi" w:cstheme="minorBidi"/>
          <w:noProof/>
          <w:kern w:val="2"/>
          <w:szCs w:val="22"/>
          <w14:ligatures w14:val="standardContextual"/>
        </w:rPr>
      </w:pPr>
      <w:hyperlink w:anchor="_Toc160549808" w:history="1">
        <w:r w:rsidR="002C22D1" w:rsidRPr="00FE441F">
          <w:rPr>
            <w:rStyle w:val="Hyperlink"/>
            <w:noProof/>
          </w:rPr>
          <w:t>Table A</w:t>
        </w:r>
        <w:r w:rsidR="002C22D1" w:rsidRPr="00FE441F">
          <w:rPr>
            <w:rStyle w:val="Hyperlink"/>
            <w:noProof/>
          </w:rPr>
          <w:noBreakHyphen/>
          <w:t>2. AHNC Program Equipment by Savings Category</w:t>
        </w:r>
        <w:r w:rsidR="002C22D1">
          <w:rPr>
            <w:noProof/>
            <w:webHidden/>
          </w:rPr>
          <w:tab/>
        </w:r>
        <w:r w:rsidR="002C22D1">
          <w:rPr>
            <w:noProof/>
            <w:webHidden/>
          </w:rPr>
          <w:fldChar w:fldCharType="begin"/>
        </w:r>
        <w:r w:rsidR="002C22D1">
          <w:rPr>
            <w:noProof/>
            <w:webHidden/>
          </w:rPr>
          <w:instrText xml:space="preserve"> PAGEREF _Toc160549808 \h </w:instrText>
        </w:r>
        <w:r w:rsidR="002C22D1">
          <w:rPr>
            <w:noProof/>
            <w:webHidden/>
          </w:rPr>
        </w:r>
        <w:r w:rsidR="002C22D1">
          <w:rPr>
            <w:noProof/>
            <w:webHidden/>
          </w:rPr>
          <w:fldChar w:fldCharType="separate"/>
        </w:r>
        <w:r w:rsidR="002C22D1">
          <w:rPr>
            <w:noProof/>
            <w:webHidden/>
          </w:rPr>
          <w:t>A-2</w:t>
        </w:r>
        <w:r w:rsidR="002C22D1">
          <w:rPr>
            <w:noProof/>
            <w:webHidden/>
          </w:rPr>
          <w:fldChar w:fldCharType="end"/>
        </w:r>
      </w:hyperlink>
    </w:p>
    <w:p w14:paraId="3A56F70F" w14:textId="1FED822A" w:rsidR="002C22D1" w:rsidRDefault="00EF48CA">
      <w:pPr>
        <w:pStyle w:val="TableofFigures"/>
        <w:rPr>
          <w:rFonts w:asciiTheme="minorHAnsi" w:eastAsiaTheme="minorEastAsia" w:hAnsiTheme="minorHAnsi" w:cstheme="minorBidi"/>
          <w:noProof/>
          <w:kern w:val="2"/>
          <w:szCs w:val="22"/>
          <w14:ligatures w14:val="standardContextual"/>
        </w:rPr>
      </w:pPr>
      <w:hyperlink w:anchor="_Toc160549809" w:history="1">
        <w:r w:rsidR="002C22D1" w:rsidRPr="00FE441F">
          <w:rPr>
            <w:rStyle w:val="Hyperlink"/>
            <w:noProof/>
          </w:rPr>
          <w:t>Table C</w:t>
        </w:r>
        <w:r w:rsidR="002C22D1" w:rsidRPr="00FE441F">
          <w:rPr>
            <w:rStyle w:val="Hyperlink"/>
            <w:noProof/>
          </w:rPr>
          <w:noBreakHyphen/>
          <w:t>1. AHNC Program Verified Cost Effectiveness Inputs</w:t>
        </w:r>
        <w:r w:rsidR="002C22D1">
          <w:rPr>
            <w:noProof/>
            <w:webHidden/>
          </w:rPr>
          <w:tab/>
        </w:r>
        <w:r w:rsidR="002C22D1">
          <w:rPr>
            <w:noProof/>
            <w:webHidden/>
          </w:rPr>
          <w:fldChar w:fldCharType="begin"/>
        </w:r>
        <w:r w:rsidR="002C22D1">
          <w:rPr>
            <w:noProof/>
            <w:webHidden/>
          </w:rPr>
          <w:instrText xml:space="preserve"> PAGEREF _Toc160549809 \h </w:instrText>
        </w:r>
        <w:r w:rsidR="002C22D1">
          <w:rPr>
            <w:noProof/>
            <w:webHidden/>
          </w:rPr>
        </w:r>
        <w:r w:rsidR="002C22D1">
          <w:rPr>
            <w:noProof/>
            <w:webHidden/>
          </w:rPr>
          <w:fldChar w:fldCharType="separate"/>
        </w:r>
        <w:r w:rsidR="002C22D1">
          <w:rPr>
            <w:noProof/>
            <w:webHidden/>
          </w:rPr>
          <w:t>B-1</w:t>
        </w:r>
        <w:r w:rsidR="002C22D1">
          <w:rPr>
            <w:noProof/>
            <w:webHidden/>
          </w:rPr>
          <w:fldChar w:fldCharType="end"/>
        </w:r>
      </w:hyperlink>
    </w:p>
    <w:p w14:paraId="0598D06D" w14:textId="3550D2A4" w:rsidR="005618B1" w:rsidRPr="005618B1" w:rsidRDefault="005618B1" w:rsidP="005618B1">
      <w:pPr>
        <w:sectPr w:rsidR="005618B1" w:rsidRPr="005618B1" w:rsidSect="006B38AE">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0549791"/>
      <w:r>
        <w:lastRenderedPageBreak/>
        <w:t>Introduction</w:t>
      </w:r>
      <w:bookmarkEnd w:id="0"/>
    </w:p>
    <w:p w14:paraId="32E6E30E" w14:textId="178A358A" w:rsidR="003A41D1" w:rsidRPr="003A41D1" w:rsidRDefault="003A41D1" w:rsidP="003A41D1">
      <w:pPr>
        <w:pStyle w:val="BodyText"/>
      </w:pPr>
      <w:r>
        <w:t>This report presents the results of the impact evaluation of the Nicor Gas 2023 Affordable Housing New Construction (AHNC) Program. It summarizes the total gas savings impacts and</w:t>
      </w:r>
      <w:r w:rsidR="00900CAC">
        <w:t xml:space="preserve"> is</w:t>
      </w:r>
      <w:r>
        <w:t xml:space="preserve"> broken out by relevant measures. The appendices provide the impact analysis methodology and details of the total resource cost (TRC) analysis inputs. Program year 2023 covers January 1, </w:t>
      </w:r>
      <w:proofErr w:type="gramStart"/>
      <w:r>
        <w:t>2023</w:t>
      </w:r>
      <w:proofErr w:type="gramEnd"/>
      <w:r>
        <w:t xml:space="preserve"> through December 31, 2023.</w:t>
      </w:r>
    </w:p>
    <w:p w14:paraId="2ED7F046" w14:textId="77777777" w:rsidR="00C00025" w:rsidRDefault="00C00025" w:rsidP="00CE5320">
      <w:pPr>
        <w:pStyle w:val="Heading1"/>
      </w:pPr>
      <w:bookmarkStart w:id="1" w:name="_Toc160549792"/>
      <w:bookmarkStart w:id="2" w:name="_Toc241481251"/>
      <w:bookmarkStart w:id="3" w:name="_Toc255776003"/>
      <w:r>
        <w:t>Program Description</w:t>
      </w:r>
      <w:bookmarkEnd w:id="1"/>
    </w:p>
    <w:p w14:paraId="124A1FB0" w14:textId="0BCF9E55" w:rsidR="0046321D" w:rsidRDefault="0046321D" w:rsidP="0046321D">
      <w:bookmarkStart w:id="4" w:name="_Ref38883149"/>
      <w:bookmarkStart w:id="5" w:name="_Toc38883092"/>
      <w:r w:rsidRPr="0046321D">
        <w:t>The AHNC Program provides technical assistance and incentives for energy efficient</w:t>
      </w:r>
      <w:r>
        <w:t xml:space="preserve"> c</w:t>
      </w:r>
      <w:r w:rsidRPr="0046321D">
        <w:t>onstruction and major renovation of affordable multifamily housing. The program targets</w:t>
      </w:r>
      <w:r>
        <w:t xml:space="preserve"> </w:t>
      </w:r>
      <w:r w:rsidRPr="0046321D">
        <w:t>developers and owners constructing housing for households with incomes at or below 80% of</w:t>
      </w:r>
      <w:r>
        <w:t xml:space="preserve"> </w:t>
      </w:r>
      <w:r w:rsidRPr="0046321D">
        <w:t>the area median income. The program also aims to educate developers on cost-effective energy</w:t>
      </w:r>
      <w:r>
        <w:t xml:space="preserve"> </w:t>
      </w:r>
      <w:r w:rsidRPr="0046321D">
        <w:t>efficient building practices. The program has two participation levels: (1) major renovation and</w:t>
      </w:r>
      <w:r>
        <w:t xml:space="preserve"> </w:t>
      </w:r>
      <w:r w:rsidRPr="0046321D">
        <w:t>(2) new multifamily. The AHNC Program is offered jointly to affordable housing developers and</w:t>
      </w:r>
      <w:r>
        <w:t xml:space="preserve"> </w:t>
      </w:r>
      <w:r w:rsidRPr="0046321D">
        <w:t>owners served by ComEd and Nicor Gas, where their service territories overlap. Slipstream</w:t>
      </w:r>
      <w:r>
        <w:t xml:space="preserve"> </w:t>
      </w:r>
      <w:r w:rsidRPr="0046321D">
        <w:t>implemented the program.</w:t>
      </w:r>
    </w:p>
    <w:p w14:paraId="2B818B78" w14:textId="77777777" w:rsidR="0046321D" w:rsidRPr="0046321D" w:rsidRDefault="0046321D" w:rsidP="0046321D"/>
    <w:p w14:paraId="31FED522" w14:textId="15786D40" w:rsidR="004F0F97" w:rsidRDefault="0046321D" w:rsidP="0046321D">
      <w:r w:rsidRPr="0046321D">
        <w:t>In 202</w:t>
      </w:r>
      <w:r w:rsidR="00223D0D">
        <w:t>3</w:t>
      </w:r>
      <w:r w:rsidRPr="0046321D">
        <w:t xml:space="preserve">, the AHNC Program had </w:t>
      </w:r>
      <w:r>
        <w:t>six</w:t>
      </w:r>
      <w:r w:rsidRPr="0046321D">
        <w:t xml:space="preserve"> total projects with </w:t>
      </w:r>
      <w:r w:rsidR="00223D0D">
        <w:t>320</w:t>
      </w:r>
      <w:r w:rsidRPr="0046321D">
        <w:t xml:space="preserve"> total units and </w:t>
      </w:r>
      <w:r w:rsidR="00223D0D">
        <w:t>269</w:t>
      </w:r>
      <w:r w:rsidRPr="0046321D">
        <w:t xml:space="preserve"> income eligible</w:t>
      </w:r>
      <w:r>
        <w:t xml:space="preserve"> </w:t>
      </w:r>
      <w:r w:rsidRPr="0046321D">
        <w:t xml:space="preserve">residential units, as </w:t>
      </w:r>
      <w:r w:rsidR="00223D0D">
        <w:fldChar w:fldCharType="begin"/>
      </w:r>
      <w:r w:rsidR="00223D0D">
        <w:instrText xml:space="preserve"> REF _Ref160282423 \h </w:instrText>
      </w:r>
      <w:r w:rsidR="00223D0D">
        <w:fldChar w:fldCharType="separate"/>
      </w:r>
      <w:r w:rsidR="00223D0D">
        <w:t xml:space="preserve">Table </w:t>
      </w:r>
      <w:r w:rsidR="00223D0D">
        <w:rPr>
          <w:noProof/>
        </w:rPr>
        <w:t>2</w:t>
      </w:r>
      <w:r w:rsidR="00223D0D">
        <w:noBreakHyphen/>
      </w:r>
      <w:r w:rsidR="00223D0D">
        <w:rPr>
          <w:noProof/>
        </w:rPr>
        <w:t>1</w:t>
      </w:r>
      <w:r w:rsidR="00223D0D">
        <w:fldChar w:fldCharType="end"/>
      </w:r>
      <w:r w:rsidR="00223D0D">
        <w:t xml:space="preserve"> </w:t>
      </w:r>
      <w:r w:rsidRPr="0046321D">
        <w:t>shows. Nicor Gas served</w:t>
      </w:r>
      <w:r w:rsidR="00223D0D">
        <w:t xml:space="preserve"> three</w:t>
      </w:r>
      <w:r w:rsidRPr="0046321D">
        <w:t xml:space="preserve"> of these projects, including </w:t>
      </w:r>
      <w:r w:rsidR="00223D0D">
        <w:t xml:space="preserve">142 total and income-eligible </w:t>
      </w:r>
      <w:r w:rsidRPr="0046321D">
        <w:t>units.</w:t>
      </w:r>
    </w:p>
    <w:p w14:paraId="2A942F1E" w14:textId="77777777" w:rsidR="0046321D" w:rsidRPr="00E8651B" w:rsidRDefault="0046321D" w:rsidP="0046321D"/>
    <w:p w14:paraId="77F10D76" w14:textId="56C03796" w:rsidR="0030598E" w:rsidRDefault="0030598E" w:rsidP="0030598E">
      <w:pPr>
        <w:pStyle w:val="Caption"/>
      </w:pPr>
      <w:bookmarkStart w:id="6" w:name="_Ref160282423"/>
      <w:bookmarkStart w:id="7" w:name="_Toc160549802"/>
      <w:r>
        <w:t xml:space="preserve">Table </w:t>
      </w:r>
      <w:r>
        <w:fldChar w:fldCharType="begin"/>
      </w:r>
      <w:r>
        <w:instrText>STYLEREF 1 \s</w:instrText>
      </w:r>
      <w:r>
        <w:fldChar w:fldCharType="separate"/>
      </w:r>
      <w:r w:rsidR="001B7964">
        <w:rPr>
          <w:noProof/>
        </w:rPr>
        <w:t>2</w:t>
      </w:r>
      <w:r>
        <w:fldChar w:fldCharType="end"/>
      </w:r>
      <w:r>
        <w:noBreakHyphen/>
      </w:r>
      <w:r>
        <w:fldChar w:fldCharType="begin"/>
      </w:r>
      <w:r>
        <w:instrText>SEQ Table \* ARABIC \s 1</w:instrText>
      </w:r>
      <w:r>
        <w:fldChar w:fldCharType="separate"/>
      </w:r>
      <w:r w:rsidR="001B7964">
        <w:rPr>
          <w:noProof/>
        </w:rPr>
        <w:t>1</w:t>
      </w:r>
      <w:r>
        <w:fldChar w:fldCharType="end"/>
      </w:r>
      <w:bookmarkEnd w:id="4"/>
      <w:bookmarkEnd w:id="6"/>
      <w:r>
        <w:t xml:space="preserve">. </w:t>
      </w:r>
      <w:r w:rsidR="00E27342">
        <w:t>2023</w:t>
      </w:r>
      <w:r>
        <w:t xml:space="preserve"> </w:t>
      </w:r>
      <w:r w:rsidR="00900CAC">
        <w:t xml:space="preserve">AHNC Program </w:t>
      </w:r>
      <w:r>
        <w:t>Volumetric Findings Detail</w:t>
      </w:r>
      <w:bookmarkEnd w:id="5"/>
      <w:bookmarkEnd w:id="7"/>
    </w:p>
    <w:tbl>
      <w:tblPr>
        <w:tblStyle w:val="EnergyTable"/>
        <w:tblW w:w="5000" w:type="pct"/>
        <w:tblLook w:val="04A0" w:firstRow="1" w:lastRow="0" w:firstColumn="1" w:lastColumn="0" w:noHBand="0" w:noVBand="1"/>
      </w:tblPr>
      <w:tblGrid>
        <w:gridCol w:w="3216"/>
        <w:gridCol w:w="2005"/>
        <w:gridCol w:w="1821"/>
        <w:gridCol w:w="2318"/>
      </w:tblGrid>
      <w:tr w:rsidR="004F0F97" w:rsidRPr="00A90B62" w14:paraId="21D74950" w14:textId="77777777" w:rsidTr="00900CA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718" w:type="pct"/>
            <w:hideMark/>
          </w:tcPr>
          <w:p w14:paraId="1C5C02CD" w14:textId="77777777" w:rsidR="004F0F97" w:rsidRPr="002E5EE9" w:rsidRDefault="004F0F97" w:rsidP="004F0F97">
            <w:pPr>
              <w:keepNext/>
              <w:keepLines/>
              <w:jc w:val="left"/>
              <w:rPr>
                <w:rFonts w:ascii="Arial Narrow" w:eastAsia="Calibri" w:hAnsi="Arial Narrow"/>
                <w:b w:val="0"/>
                <w:bCs/>
              </w:rPr>
            </w:pPr>
            <w:r w:rsidRPr="002E5EE9">
              <w:rPr>
                <w:rFonts w:ascii="Arial Narrow" w:hAnsi="Arial Narrow"/>
                <w:b w:val="0"/>
                <w:bCs/>
              </w:rPr>
              <w:t>Participation</w:t>
            </w:r>
          </w:p>
        </w:tc>
        <w:tc>
          <w:tcPr>
            <w:tcW w:w="1071" w:type="pct"/>
            <w:hideMark/>
          </w:tcPr>
          <w:p w14:paraId="10E43AA2" w14:textId="37398B27" w:rsidR="002F741A" w:rsidRPr="002E5EE9" w:rsidRDefault="002F741A"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eastAsia="Calibri" w:hAnsi="Arial Narrow"/>
                <w:b w:val="0"/>
                <w:bCs/>
              </w:rPr>
              <w:t>Quantity Total (ComEd &amp; Nicor Gas)</w:t>
            </w:r>
          </w:p>
        </w:tc>
        <w:tc>
          <w:tcPr>
            <w:tcW w:w="973" w:type="pct"/>
          </w:tcPr>
          <w:p w14:paraId="28AD085D" w14:textId="77777777" w:rsidR="00900CAC" w:rsidRDefault="002F741A"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 w:val="0"/>
                <w:bCs/>
              </w:rPr>
              <w:t xml:space="preserve">Quantity </w:t>
            </w:r>
          </w:p>
          <w:p w14:paraId="1EAA0942" w14:textId="1A682701" w:rsidR="004F0F97" w:rsidRDefault="002F741A"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b w:val="0"/>
                <w:bCs/>
              </w:rPr>
              <w:t>(Nicor Gas)</w:t>
            </w:r>
          </w:p>
        </w:tc>
        <w:tc>
          <w:tcPr>
            <w:tcW w:w="1238" w:type="pct"/>
            <w:hideMark/>
          </w:tcPr>
          <w:p w14:paraId="7C31E97D" w14:textId="4E6C2A76" w:rsidR="004F0F97" w:rsidRPr="002E5EE9" w:rsidRDefault="002F741A"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Units</w:t>
            </w:r>
          </w:p>
        </w:tc>
      </w:tr>
      <w:tr w:rsidR="00A8337E" w:rsidRPr="00A90B62" w14:paraId="702E6A72" w14:textId="77777777" w:rsidTr="00900CA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18" w:type="pct"/>
            <w:noWrap/>
          </w:tcPr>
          <w:p w14:paraId="5B2440ED" w14:textId="2EFE8E06" w:rsidR="00A8337E" w:rsidRPr="00BC5D64" w:rsidRDefault="00A8337E" w:rsidP="00A8337E">
            <w:pPr>
              <w:keepNext/>
              <w:keepLines/>
              <w:jc w:val="left"/>
              <w:rPr>
                <w:rFonts w:ascii="Arial Narrow" w:hAnsi="Arial Narrow"/>
                <w:color w:val="000000"/>
              </w:rPr>
            </w:pPr>
            <w:r w:rsidRPr="00BC5D64">
              <w:rPr>
                <w:rFonts w:ascii="Arial Narrow" w:hAnsi="Arial Narrow"/>
                <w:color w:val="000000"/>
              </w:rPr>
              <w:t>Participants *</w:t>
            </w:r>
          </w:p>
        </w:tc>
        <w:tc>
          <w:tcPr>
            <w:tcW w:w="1071" w:type="pct"/>
            <w:noWrap/>
          </w:tcPr>
          <w:p w14:paraId="18DBAD26" w14:textId="769B3C8A" w:rsidR="00A8337E" w:rsidRPr="00BC5D64" w:rsidRDefault="00A8337E" w:rsidP="00A8337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C5D64">
              <w:rPr>
                <w:rFonts w:ascii="Arial Narrow" w:hAnsi="Arial Narrow"/>
                <w:color w:val="000000"/>
              </w:rPr>
              <w:t>6</w:t>
            </w:r>
          </w:p>
        </w:tc>
        <w:tc>
          <w:tcPr>
            <w:tcW w:w="973" w:type="pct"/>
          </w:tcPr>
          <w:p w14:paraId="3E8E579B" w14:textId="3C6E7B76" w:rsidR="00A8337E" w:rsidRPr="00BC5D64" w:rsidRDefault="00A8337E" w:rsidP="00A8337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C5D64">
              <w:rPr>
                <w:rFonts w:ascii="Arial Narrow" w:hAnsi="Arial Narrow"/>
                <w:color w:val="000000"/>
              </w:rPr>
              <w:t>3</w:t>
            </w:r>
          </w:p>
        </w:tc>
        <w:tc>
          <w:tcPr>
            <w:tcW w:w="1238" w:type="pct"/>
          </w:tcPr>
          <w:p w14:paraId="75C3B61D" w14:textId="7583251F" w:rsidR="00A8337E" w:rsidRPr="00BC5D64" w:rsidRDefault="00A8337E" w:rsidP="00A8337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C5D64">
              <w:rPr>
                <w:rFonts w:ascii="Arial Narrow" w:hAnsi="Arial Narrow"/>
                <w:color w:val="000000"/>
              </w:rPr>
              <w:t>Projects</w:t>
            </w:r>
          </w:p>
        </w:tc>
      </w:tr>
      <w:tr w:rsidR="00A8337E" w:rsidRPr="00A90B62" w14:paraId="3172F8E5" w14:textId="77777777" w:rsidTr="00900CA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8" w:type="pct"/>
            <w:noWrap/>
          </w:tcPr>
          <w:p w14:paraId="3FB6979E" w14:textId="3ED05641" w:rsidR="00A8337E" w:rsidRPr="00BC5D64" w:rsidRDefault="00A8337E" w:rsidP="00A8337E">
            <w:pPr>
              <w:keepNext/>
              <w:keepLines/>
              <w:jc w:val="left"/>
              <w:rPr>
                <w:rFonts w:ascii="Arial Narrow" w:hAnsi="Arial Narrow"/>
                <w:color w:val="000000"/>
              </w:rPr>
            </w:pPr>
            <w:r w:rsidRPr="00BC5D64">
              <w:rPr>
                <w:rFonts w:ascii="Arial Narrow" w:hAnsi="Arial Narrow"/>
                <w:color w:val="000000"/>
              </w:rPr>
              <w:t>Number of Affordable Units†</w:t>
            </w:r>
          </w:p>
        </w:tc>
        <w:tc>
          <w:tcPr>
            <w:tcW w:w="1071" w:type="pct"/>
            <w:noWrap/>
          </w:tcPr>
          <w:p w14:paraId="5AE35A25" w14:textId="5989C797" w:rsidR="00A8337E" w:rsidRPr="00BC5D64" w:rsidRDefault="00A8337E" w:rsidP="00A8337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C5D64">
              <w:rPr>
                <w:rFonts w:ascii="Arial Narrow" w:hAnsi="Arial Narrow"/>
                <w:color w:val="000000"/>
              </w:rPr>
              <w:t>269</w:t>
            </w:r>
          </w:p>
        </w:tc>
        <w:tc>
          <w:tcPr>
            <w:tcW w:w="973" w:type="pct"/>
          </w:tcPr>
          <w:p w14:paraId="5F061DCC" w14:textId="15BACCBE" w:rsidR="00A8337E" w:rsidRPr="00BC5D64" w:rsidRDefault="00A8337E" w:rsidP="00A8337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C5D64">
              <w:rPr>
                <w:rFonts w:ascii="Arial Narrow" w:hAnsi="Arial Narrow"/>
                <w:color w:val="000000"/>
              </w:rPr>
              <w:t>142</w:t>
            </w:r>
          </w:p>
        </w:tc>
        <w:tc>
          <w:tcPr>
            <w:tcW w:w="1238" w:type="pct"/>
          </w:tcPr>
          <w:p w14:paraId="08B20B95" w14:textId="3A4D432E" w:rsidR="00A8337E" w:rsidRPr="00BC5D64" w:rsidRDefault="00A8337E" w:rsidP="00A8337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C5D64">
              <w:rPr>
                <w:rFonts w:ascii="Arial Narrow" w:hAnsi="Arial Narrow"/>
                <w:color w:val="000000"/>
              </w:rPr>
              <w:t>Residential Units</w:t>
            </w:r>
          </w:p>
        </w:tc>
      </w:tr>
      <w:tr w:rsidR="00A8337E" w:rsidRPr="00A90B62" w14:paraId="34F312A0" w14:textId="77777777" w:rsidTr="00900C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8" w:type="pct"/>
            <w:noWrap/>
          </w:tcPr>
          <w:p w14:paraId="22C331A6" w14:textId="2D019B23" w:rsidR="00A8337E" w:rsidRPr="00BC5D64" w:rsidRDefault="00A8337E" w:rsidP="00A8337E">
            <w:pPr>
              <w:keepNext/>
              <w:keepLines/>
              <w:jc w:val="left"/>
              <w:rPr>
                <w:rFonts w:ascii="Arial Narrow" w:hAnsi="Arial Narrow"/>
                <w:color w:val="000000"/>
              </w:rPr>
            </w:pPr>
            <w:r w:rsidRPr="00BC5D64">
              <w:rPr>
                <w:rFonts w:ascii="Arial Narrow" w:hAnsi="Arial Narrow"/>
                <w:color w:val="000000"/>
              </w:rPr>
              <w:t>Number of Total Units‡</w:t>
            </w:r>
          </w:p>
        </w:tc>
        <w:tc>
          <w:tcPr>
            <w:tcW w:w="1071" w:type="pct"/>
            <w:noWrap/>
          </w:tcPr>
          <w:p w14:paraId="35547995" w14:textId="31A967B4" w:rsidR="00A8337E" w:rsidRPr="00BC5D64" w:rsidRDefault="00A8337E" w:rsidP="00A8337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C5D64">
              <w:rPr>
                <w:rFonts w:ascii="Arial Narrow" w:hAnsi="Arial Narrow"/>
                <w:color w:val="000000"/>
              </w:rPr>
              <w:t>320</w:t>
            </w:r>
          </w:p>
        </w:tc>
        <w:tc>
          <w:tcPr>
            <w:tcW w:w="973" w:type="pct"/>
          </w:tcPr>
          <w:p w14:paraId="04C91F86" w14:textId="4AFC4400" w:rsidR="00A8337E" w:rsidRPr="00BC5D64" w:rsidRDefault="00A8337E" w:rsidP="00A8337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C5D64">
              <w:rPr>
                <w:rFonts w:ascii="Arial Narrow" w:hAnsi="Arial Narrow"/>
                <w:color w:val="000000"/>
              </w:rPr>
              <w:t>142</w:t>
            </w:r>
          </w:p>
        </w:tc>
        <w:tc>
          <w:tcPr>
            <w:tcW w:w="1238" w:type="pct"/>
          </w:tcPr>
          <w:p w14:paraId="32CB1BB7" w14:textId="3005D1C8" w:rsidR="00A8337E" w:rsidRPr="00BC5D64" w:rsidRDefault="00A8337E" w:rsidP="00A8337E">
            <w:pPr>
              <w:pStyle w:val="Instructions"/>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imes New Roman"/>
                <w:i w:val="0"/>
                <w:color w:val="000000"/>
              </w:rPr>
            </w:pPr>
            <w:r w:rsidRPr="00BC5D64">
              <w:rPr>
                <w:rFonts w:ascii="Arial Narrow" w:hAnsi="Arial Narrow" w:cs="Times New Roman"/>
                <w:i w:val="0"/>
                <w:color w:val="000000"/>
              </w:rPr>
              <w:t>Residential Units</w:t>
            </w:r>
          </w:p>
        </w:tc>
      </w:tr>
      <w:tr w:rsidR="00A8337E" w:rsidRPr="00A90B62" w14:paraId="75AFEB2D" w14:textId="77777777" w:rsidTr="00900CA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8" w:type="pct"/>
            <w:noWrap/>
          </w:tcPr>
          <w:p w14:paraId="6C1E411D" w14:textId="408DA147" w:rsidR="00A8337E" w:rsidRPr="002E5EE9" w:rsidRDefault="00A8337E" w:rsidP="00A8337E">
            <w:pPr>
              <w:keepNext/>
              <w:keepLines/>
              <w:jc w:val="left"/>
              <w:rPr>
                <w:rFonts w:ascii="Arial Narrow" w:hAnsi="Arial Narrow"/>
                <w:color w:val="000000"/>
              </w:rPr>
            </w:pPr>
            <w:r w:rsidRPr="00BC5D64">
              <w:rPr>
                <w:rFonts w:ascii="Arial Narrow" w:hAnsi="Arial Narrow"/>
                <w:color w:val="000000"/>
              </w:rPr>
              <w:t>Building Area</w:t>
            </w:r>
          </w:p>
        </w:tc>
        <w:tc>
          <w:tcPr>
            <w:tcW w:w="1071" w:type="pct"/>
            <w:noWrap/>
          </w:tcPr>
          <w:p w14:paraId="5FB4F031" w14:textId="1471056D" w:rsidR="00A8337E" w:rsidRPr="00BC5D64" w:rsidRDefault="00A8337E" w:rsidP="00A8337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C5D64">
              <w:rPr>
                <w:rFonts w:ascii="Arial Narrow" w:hAnsi="Arial Narrow"/>
                <w:color w:val="000000"/>
              </w:rPr>
              <w:t>372,026</w:t>
            </w:r>
          </w:p>
        </w:tc>
        <w:tc>
          <w:tcPr>
            <w:tcW w:w="973" w:type="pct"/>
          </w:tcPr>
          <w:p w14:paraId="3B6F6EFA" w14:textId="4EE9D7E6" w:rsidR="00A8337E" w:rsidRPr="00BC5D64" w:rsidRDefault="00A8337E" w:rsidP="00A8337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C5D64">
              <w:rPr>
                <w:rFonts w:ascii="Arial Narrow" w:hAnsi="Arial Narrow"/>
                <w:color w:val="000000"/>
              </w:rPr>
              <w:t>145,321</w:t>
            </w:r>
          </w:p>
        </w:tc>
        <w:tc>
          <w:tcPr>
            <w:tcW w:w="1238" w:type="pct"/>
          </w:tcPr>
          <w:p w14:paraId="3D014B3B" w14:textId="7C0C8052" w:rsidR="00A8337E" w:rsidRPr="00BC5D64" w:rsidRDefault="00A8337E" w:rsidP="00A8337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C5D64">
              <w:rPr>
                <w:rFonts w:ascii="Arial Narrow" w:hAnsi="Arial Narrow"/>
                <w:color w:val="000000"/>
              </w:rPr>
              <w:t>Square Feet</w:t>
            </w:r>
          </w:p>
        </w:tc>
      </w:tr>
    </w:tbl>
    <w:p w14:paraId="030B6B7B" w14:textId="0E34FADB" w:rsidR="004F0F97" w:rsidRPr="00752E20" w:rsidRDefault="004F0F97" w:rsidP="004F0F97">
      <w:pPr>
        <w:pStyle w:val="GraphFootnote"/>
      </w:pPr>
      <w:r w:rsidRPr="00752E20">
        <w:t xml:space="preserve">* Participants are defined as </w:t>
      </w:r>
      <w:r w:rsidR="000217C4">
        <w:t>completed projects</w:t>
      </w:r>
      <w:r w:rsidR="00900CAC">
        <w:t>.</w:t>
      </w:r>
    </w:p>
    <w:p w14:paraId="7475BF6F" w14:textId="6B443A36" w:rsidR="00A8337E" w:rsidRDefault="004F0F97" w:rsidP="004F0F97">
      <w:pPr>
        <w:pStyle w:val="GraphFootnote"/>
      </w:pPr>
      <w:r w:rsidRPr="00752E20">
        <w:t xml:space="preserve">† </w:t>
      </w:r>
      <w:r w:rsidR="000217C4">
        <w:t>Affordable units are defined as</w:t>
      </w:r>
      <w:r w:rsidR="00C260A6">
        <w:t xml:space="preserve"> </w:t>
      </w:r>
      <w:r w:rsidR="000217C4">
        <w:t>income-eligible apartment units</w:t>
      </w:r>
      <w:r w:rsidR="00900CAC">
        <w:t>.</w:t>
      </w:r>
    </w:p>
    <w:p w14:paraId="682701FB" w14:textId="465DB2B4" w:rsidR="004F0F97" w:rsidRPr="00752E20" w:rsidRDefault="00A8337E" w:rsidP="004F0F97">
      <w:pPr>
        <w:pStyle w:val="GraphFootnote"/>
      </w:pPr>
      <w:r w:rsidRPr="00D96C58">
        <w:t xml:space="preserve">‡ Total </w:t>
      </w:r>
      <w:r w:rsidR="000217C4" w:rsidRPr="00D96C58">
        <w:t>units are defined as total of income-eligible and market rate apartment units</w:t>
      </w:r>
      <w:r w:rsidR="00900CAC">
        <w:t>.</w:t>
      </w:r>
    </w:p>
    <w:p w14:paraId="3B83F226" w14:textId="77777777" w:rsidR="004F0F97" w:rsidRDefault="004F0F97" w:rsidP="004F0F97">
      <w:pPr>
        <w:pStyle w:val="StyleSourceFirstline106"/>
        <w:keepNext/>
        <w:keepLines/>
        <w:ind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4FED5EDD" w14:textId="77777777" w:rsidR="004F0F97" w:rsidRDefault="004F0F97" w:rsidP="004F0F97"/>
    <w:p w14:paraId="7516DF7F" w14:textId="77777777" w:rsidR="00900CAC" w:rsidRDefault="00900CAC">
      <w:r>
        <w:br w:type="page"/>
      </w:r>
    </w:p>
    <w:p w14:paraId="3219322F" w14:textId="0081228B" w:rsidR="004F0F97" w:rsidRDefault="00D61963" w:rsidP="004F0F97">
      <w:r>
        <w:lastRenderedPageBreak/>
        <w:t>Natural gas savings for these projects were due to improvements to HVAC, shell, appliances, and hot water end</w:t>
      </w:r>
      <w:r w:rsidR="00900CAC">
        <w:t>-</w:t>
      </w:r>
      <w:r>
        <w:t xml:space="preserve">use types. </w:t>
      </w:r>
      <w:r w:rsidR="004F0F97">
        <w:fldChar w:fldCharType="begin"/>
      </w:r>
      <w:r w:rsidR="004F0F97">
        <w:instrText xml:space="preserve"> REF _Ref500505454 \h </w:instrText>
      </w:r>
      <w:r w:rsidR="004F0F97">
        <w:fldChar w:fldCharType="separate"/>
      </w:r>
      <w:r w:rsidR="001B7964">
        <w:t xml:space="preserve">Table </w:t>
      </w:r>
      <w:r w:rsidR="001B7964">
        <w:rPr>
          <w:noProof/>
        </w:rPr>
        <w:t>2</w:t>
      </w:r>
      <w:r w:rsidR="001B7964">
        <w:noBreakHyphen/>
      </w:r>
      <w:r w:rsidR="001B7964">
        <w:rPr>
          <w:noProof/>
        </w:rPr>
        <w:t>2</w:t>
      </w:r>
      <w:r w:rsidR="004F0F97">
        <w:fldChar w:fldCharType="end"/>
      </w:r>
      <w:r w:rsidR="004F0F97">
        <w:t xml:space="preserve"> </w:t>
      </w:r>
      <w:r w:rsidR="004F0F97" w:rsidRPr="00A90B62">
        <w:t>summarize</w:t>
      </w:r>
      <w:r w:rsidR="004F0F97">
        <w:t>s</w:t>
      </w:r>
      <w:r w:rsidR="004F0F97" w:rsidRPr="00A90B62">
        <w:t xml:space="preserve"> the</w:t>
      </w:r>
      <w:r w:rsidR="004F0F97">
        <w:t xml:space="preserve"> installed measure quantities that are the basis for verified energy savings.</w:t>
      </w:r>
    </w:p>
    <w:p w14:paraId="0BA6FD3C" w14:textId="77777777" w:rsidR="004F0F97" w:rsidRDefault="004F0F97" w:rsidP="004F0F97"/>
    <w:p w14:paraId="204D9734" w14:textId="5350E675" w:rsidR="004F0F97" w:rsidRDefault="004F0F97" w:rsidP="004F0F97">
      <w:pPr>
        <w:pStyle w:val="Caption"/>
        <w:keepLines/>
      </w:pPr>
      <w:bookmarkStart w:id="8" w:name="_Ref500505454"/>
      <w:bookmarkStart w:id="9" w:name="_Toc61360846"/>
      <w:bookmarkStart w:id="10" w:name="_Toc160549803"/>
      <w:r>
        <w:t xml:space="preserve">Table </w:t>
      </w:r>
      <w:r w:rsidR="00EF48CA">
        <w:fldChar w:fldCharType="begin"/>
      </w:r>
      <w:r w:rsidR="00EF48CA">
        <w:instrText xml:space="preserve"> STYLEREF 1 \s </w:instrText>
      </w:r>
      <w:r w:rsidR="00EF48CA">
        <w:fldChar w:fldCharType="separate"/>
      </w:r>
      <w:r w:rsidR="001B7964">
        <w:rPr>
          <w:noProof/>
        </w:rPr>
        <w:t>2</w:t>
      </w:r>
      <w:r w:rsidR="00EF48CA">
        <w:rPr>
          <w:noProof/>
        </w:rPr>
        <w:fldChar w:fldCharType="end"/>
      </w:r>
      <w:r>
        <w:noBreakHyphen/>
      </w:r>
      <w:r w:rsidR="00EF48CA">
        <w:fldChar w:fldCharType="begin"/>
      </w:r>
      <w:r w:rsidR="00EF48CA">
        <w:instrText xml:space="preserve"> SEQ Table \* ARABIC \s 1 </w:instrText>
      </w:r>
      <w:r w:rsidR="00EF48CA">
        <w:fldChar w:fldCharType="separate"/>
      </w:r>
      <w:r w:rsidR="001B7964">
        <w:rPr>
          <w:noProof/>
        </w:rPr>
        <w:t>2</w:t>
      </w:r>
      <w:r w:rsidR="00EF48CA">
        <w:rPr>
          <w:noProof/>
        </w:rPr>
        <w:fldChar w:fldCharType="end"/>
      </w:r>
      <w:bookmarkEnd w:id="8"/>
      <w:r>
        <w:t xml:space="preserve">. </w:t>
      </w:r>
      <w:r w:rsidR="00E27342">
        <w:t>2023</w:t>
      </w:r>
      <w:r>
        <w:t xml:space="preserve"> </w:t>
      </w:r>
      <w:r w:rsidR="00900CAC">
        <w:t xml:space="preserve">AHNC Program </w:t>
      </w:r>
      <w:r>
        <w:t xml:space="preserve">Installed </w:t>
      </w:r>
      <w:r w:rsidRPr="0084176E">
        <w:t>Measure</w:t>
      </w:r>
      <w:r>
        <w:t xml:space="preserve"> Quantities</w:t>
      </w:r>
      <w:bookmarkEnd w:id="9"/>
      <w:bookmarkEnd w:id="10"/>
    </w:p>
    <w:tbl>
      <w:tblPr>
        <w:tblStyle w:val="EnergyTable1"/>
        <w:tblW w:w="4909" w:type="pct"/>
        <w:tblLook w:val="04A0" w:firstRow="1" w:lastRow="0" w:firstColumn="1" w:lastColumn="0" w:noHBand="0" w:noVBand="1"/>
      </w:tblPr>
      <w:tblGrid>
        <w:gridCol w:w="1707"/>
        <w:gridCol w:w="4953"/>
        <w:gridCol w:w="1322"/>
        <w:gridCol w:w="1208"/>
      </w:tblGrid>
      <w:tr w:rsidR="00D61963" w:rsidRPr="00CF33FA" w14:paraId="18CB3E41" w14:textId="77777777" w:rsidTr="00A86823">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29" w:type="pct"/>
          </w:tcPr>
          <w:p w14:paraId="5BAE6667" w14:textId="623D3F20" w:rsidR="00D61963" w:rsidRDefault="00D61963" w:rsidP="004F0F97">
            <w:pPr>
              <w:keepNext/>
              <w:keepLines/>
              <w:jc w:val="left"/>
              <w:rPr>
                <w:rFonts w:ascii="Arial Narrow" w:hAnsi="Arial Narrow" w:cs="Arial"/>
                <w:b w:val="0"/>
                <w:bCs/>
                <w:color w:val="FFFFFF"/>
              </w:rPr>
            </w:pPr>
            <w:r>
              <w:rPr>
                <w:rFonts w:ascii="Arial Narrow" w:hAnsi="Arial Narrow" w:cs="Arial"/>
                <w:b w:val="0"/>
                <w:bCs/>
                <w:color w:val="FFFFFF"/>
              </w:rPr>
              <w:t>End Use Type</w:t>
            </w:r>
          </w:p>
        </w:tc>
        <w:tc>
          <w:tcPr>
            <w:tcW w:w="2695" w:type="pct"/>
            <w:hideMark/>
          </w:tcPr>
          <w:p w14:paraId="00B116A8" w14:textId="10E1AEB1" w:rsidR="00D61963" w:rsidRPr="0084176E" w:rsidRDefault="00D61963" w:rsidP="004F0F97">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cs="Arial"/>
                <w:b w:val="0"/>
                <w:bCs/>
                <w:color w:val="FFFFFF"/>
              </w:rPr>
              <w:t>Measure Category</w:t>
            </w:r>
          </w:p>
        </w:tc>
        <w:tc>
          <w:tcPr>
            <w:tcW w:w="719" w:type="pct"/>
          </w:tcPr>
          <w:p w14:paraId="7127C815" w14:textId="00AD7961" w:rsidR="00900CAC" w:rsidRDefault="00D61963" w:rsidP="00900CAC">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val="0"/>
              </w:rPr>
              <w:t>Quantity</w:t>
            </w:r>
          </w:p>
          <w:p w14:paraId="24BEEDB8" w14:textId="29E92B1D" w:rsidR="00D61963" w:rsidRPr="0084176E" w:rsidRDefault="00D61963" w:rsidP="00900CAC">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Unit</w:t>
            </w:r>
          </w:p>
        </w:tc>
        <w:tc>
          <w:tcPr>
            <w:tcW w:w="657" w:type="pct"/>
          </w:tcPr>
          <w:p w14:paraId="4BB278A5" w14:textId="77777777" w:rsidR="00D61963" w:rsidRPr="0084176E" w:rsidRDefault="00D61963"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CF6390" w:rsidRPr="00071D60" w14:paraId="296CB366" w14:textId="77777777" w:rsidTr="00822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9" w:type="pct"/>
          </w:tcPr>
          <w:p w14:paraId="481FF969" w14:textId="5923C3D2" w:rsidR="00CF6390" w:rsidRDefault="00CF6390" w:rsidP="00CF6390">
            <w:pPr>
              <w:keepNext/>
              <w:keepLines/>
              <w:jc w:val="left"/>
              <w:rPr>
                <w:rFonts w:ascii="Arial Narrow" w:hAnsi="Arial Narrow"/>
                <w:color w:val="000000"/>
              </w:rPr>
            </w:pPr>
            <w:r>
              <w:rPr>
                <w:rFonts w:ascii="Arial Narrow" w:hAnsi="Arial Narrow"/>
                <w:color w:val="000000"/>
              </w:rPr>
              <w:t>Appliances</w:t>
            </w:r>
          </w:p>
        </w:tc>
        <w:tc>
          <w:tcPr>
            <w:tcW w:w="2695" w:type="pct"/>
          </w:tcPr>
          <w:p w14:paraId="38095B8B" w14:textId="4A55D992" w:rsidR="00CF6390" w:rsidRPr="00071D60" w:rsidRDefault="00CF6390" w:rsidP="00CF639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Efficient Appliances</w:t>
            </w:r>
            <w:r w:rsidRPr="003C7A1B">
              <w:rPr>
                <w:rFonts w:ascii="Arial Narrow" w:hAnsi="Arial Narrow"/>
                <w:color w:val="000000"/>
              </w:rPr>
              <w:t>†</w:t>
            </w:r>
          </w:p>
        </w:tc>
        <w:tc>
          <w:tcPr>
            <w:tcW w:w="719" w:type="pct"/>
            <w:noWrap/>
          </w:tcPr>
          <w:p w14:paraId="5A09BD55" w14:textId="3D223440" w:rsidR="00CF6390" w:rsidRPr="00071D60" w:rsidRDefault="00CF6390" w:rsidP="00CF6390">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Units</w:t>
            </w:r>
          </w:p>
        </w:tc>
        <w:tc>
          <w:tcPr>
            <w:tcW w:w="657" w:type="pct"/>
            <w:noWrap/>
            <w:vAlign w:val="top"/>
          </w:tcPr>
          <w:p w14:paraId="42B15DEA" w14:textId="75CD6F0C" w:rsidR="00CF6390" w:rsidRPr="00071D60" w:rsidRDefault="00CF6390" w:rsidP="00CF639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349A8">
              <w:t xml:space="preserve"> </w:t>
            </w:r>
            <w:r w:rsidR="008474E4">
              <w:t>22</w:t>
            </w:r>
            <w:r w:rsidRPr="002349A8">
              <w:t xml:space="preserve"> </w:t>
            </w:r>
          </w:p>
        </w:tc>
      </w:tr>
      <w:tr w:rsidR="00CF6390" w:rsidRPr="00071D60" w14:paraId="5F5E3B4A" w14:textId="77777777" w:rsidTr="00822F5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9" w:type="pct"/>
          </w:tcPr>
          <w:p w14:paraId="4A2B1E48" w14:textId="22A02D5E" w:rsidR="00CF6390" w:rsidRDefault="00CF6390" w:rsidP="00CF6390">
            <w:pPr>
              <w:keepNext/>
              <w:keepLines/>
              <w:jc w:val="left"/>
              <w:rPr>
                <w:rFonts w:ascii="Arial Narrow" w:hAnsi="Arial Narrow"/>
                <w:color w:val="000000"/>
              </w:rPr>
            </w:pPr>
            <w:r>
              <w:rPr>
                <w:rFonts w:ascii="Arial Narrow" w:hAnsi="Arial Narrow"/>
                <w:color w:val="000000"/>
              </w:rPr>
              <w:t>Hot Water</w:t>
            </w:r>
          </w:p>
        </w:tc>
        <w:tc>
          <w:tcPr>
            <w:tcW w:w="2695" w:type="pct"/>
            <w:vAlign w:val="top"/>
          </w:tcPr>
          <w:p w14:paraId="65DF659F" w14:textId="23402027" w:rsidR="00CF6390" w:rsidRDefault="00CF6390" w:rsidP="00CF6390">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High-Performance Water Heating Equipment</w:t>
            </w:r>
          </w:p>
        </w:tc>
        <w:tc>
          <w:tcPr>
            <w:tcW w:w="719" w:type="pct"/>
            <w:noWrap/>
          </w:tcPr>
          <w:p w14:paraId="464A65CB" w14:textId="42DEBAF6" w:rsidR="00CF6390" w:rsidRPr="00D44080" w:rsidRDefault="00CF6390" w:rsidP="00CF6390">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Units</w:t>
            </w:r>
          </w:p>
        </w:tc>
        <w:tc>
          <w:tcPr>
            <w:tcW w:w="657" w:type="pct"/>
            <w:noWrap/>
            <w:vAlign w:val="top"/>
          </w:tcPr>
          <w:p w14:paraId="2F2FFF34" w14:textId="27E9F49F" w:rsidR="00CF6390" w:rsidRDefault="00CF6390" w:rsidP="00CF639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2349A8">
              <w:t xml:space="preserve"> 12 </w:t>
            </w:r>
          </w:p>
        </w:tc>
      </w:tr>
      <w:tr w:rsidR="00CF6390" w:rsidRPr="00071D60" w14:paraId="6B8F33CC" w14:textId="77777777" w:rsidTr="00822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9" w:type="pct"/>
          </w:tcPr>
          <w:p w14:paraId="3D157813" w14:textId="6D153446" w:rsidR="00CF6390" w:rsidRPr="0050251D" w:rsidRDefault="00CF6390" w:rsidP="00CF6390">
            <w:pPr>
              <w:keepNext/>
              <w:keepLines/>
              <w:jc w:val="left"/>
              <w:rPr>
                <w:rFonts w:ascii="Arial Narrow" w:hAnsi="Arial Narrow"/>
                <w:color w:val="000000"/>
              </w:rPr>
            </w:pPr>
            <w:r>
              <w:rPr>
                <w:rFonts w:ascii="Arial Narrow" w:hAnsi="Arial Narrow"/>
                <w:color w:val="000000"/>
              </w:rPr>
              <w:t>Hot Water</w:t>
            </w:r>
          </w:p>
        </w:tc>
        <w:tc>
          <w:tcPr>
            <w:tcW w:w="2695" w:type="pct"/>
            <w:vAlign w:val="top"/>
          </w:tcPr>
          <w:p w14:paraId="1AB3B899" w14:textId="69C7C4C4" w:rsidR="00CF6390" w:rsidRDefault="00CF6390" w:rsidP="00CF639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Hot Water Conservation</w:t>
            </w:r>
          </w:p>
        </w:tc>
        <w:tc>
          <w:tcPr>
            <w:tcW w:w="719" w:type="pct"/>
            <w:noWrap/>
          </w:tcPr>
          <w:p w14:paraId="7BBD7442" w14:textId="2FD32DE3" w:rsidR="00CF6390" w:rsidRPr="00D44080" w:rsidRDefault="00CF6390" w:rsidP="00CF6390">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Units</w:t>
            </w:r>
          </w:p>
        </w:tc>
        <w:tc>
          <w:tcPr>
            <w:tcW w:w="657" w:type="pct"/>
            <w:noWrap/>
            <w:vAlign w:val="top"/>
          </w:tcPr>
          <w:p w14:paraId="2E220E66" w14:textId="555A4B9B" w:rsidR="00CF6390" w:rsidRDefault="00CF6390" w:rsidP="00CF639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349A8">
              <w:t xml:space="preserve"> 142 </w:t>
            </w:r>
          </w:p>
        </w:tc>
      </w:tr>
      <w:tr w:rsidR="00CF6390" w:rsidRPr="00071D60" w14:paraId="750D9B0B" w14:textId="77777777" w:rsidTr="00822F5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9" w:type="pct"/>
          </w:tcPr>
          <w:p w14:paraId="6FC303A8" w14:textId="45B1D500" w:rsidR="00CF6390" w:rsidRPr="00071D60" w:rsidRDefault="00CF6390" w:rsidP="00CF6390">
            <w:pPr>
              <w:keepNext/>
              <w:keepLines/>
              <w:jc w:val="left"/>
              <w:rPr>
                <w:rFonts w:ascii="Arial Narrow" w:hAnsi="Arial Narrow"/>
                <w:color w:val="000000"/>
              </w:rPr>
            </w:pPr>
            <w:r>
              <w:rPr>
                <w:rFonts w:ascii="Arial Narrow" w:hAnsi="Arial Narrow"/>
                <w:color w:val="000000"/>
              </w:rPr>
              <w:t>HVAC</w:t>
            </w:r>
          </w:p>
        </w:tc>
        <w:tc>
          <w:tcPr>
            <w:tcW w:w="2695" w:type="pct"/>
          </w:tcPr>
          <w:p w14:paraId="14EBB21B" w14:textId="67E2DBE7" w:rsidR="00CF6390" w:rsidRPr="00071D60" w:rsidRDefault="00CF6390" w:rsidP="00CF6390">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Advanced HVAC Controls</w:t>
            </w:r>
          </w:p>
        </w:tc>
        <w:tc>
          <w:tcPr>
            <w:tcW w:w="719" w:type="pct"/>
            <w:noWrap/>
          </w:tcPr>
          <w:p w14:paraId="311C6337" w14:textId="37B30FFD" w:rsidR="00CF6390" w:rsidRPr="00071D60" w:rsidRDefault="00CF6390" w:rsidP="00CF6390">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Units</w:t>
            </w:r>
          </w:p>
        </w:tc>
        <w:tc>
          <w:tcPr>
            <w:tcW w:w="657" w:type="pct"/>
            <w:noWrap/>
            <w:vAlign w:val="top"/>
          </w:tcPr>
          <w:p w14:paraId="291711AB" w14:textId="04135CF8" w:rsidR="00CF6390" w:rsidRPr="00071D60" w:rsidRDefault="00CF6390" w:rsidP="00CF639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2349A8">
              <w:t xml:space="preserve"> 7 </w:t>
            </w:r>
          </w:p>
        </w:tc>
      </w:tr>
      <w:tr w:rsidR="00CF6390" w:rsidRPr="007416B8" w14:paraId="10C0F681" w14:textId="77777777" w:rsidTr="00822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9" w:type="pct"/>
          </w:tcPr>
          <w:p w14:paraId="353EA5B8" w14:textId="6EF10CA5" w:rsidR="00CF6390" w:rsidRPr="007416B8" w:rsidRDefault="00CF6390" w:rsidP="00CF6390">
            <w:pPr>
              <w:keepNext/>
              <w:keepLines/>
              <w:jc w:val="left"/>
              <w:rPr>
                <w:rFonts w:ascii="Arial Narrow" w:hAnsi="Arial Narrow"/>
                <w:color w:val="000000"/>
              </w:rPr>
            </w:pPr>
            <w:r>
              <w:rPr>
                <w:rFonts w:ascii="Arial Narrow" w:hAnsi="Arial Narrow"/>
                <w:color w:val="000000"/>
              </w:rPr>
              <w:t>HVAC</w:t>
            </w:r>
          </w:p>
        </w:tc>
        <w:tc>
          <w:tcPr>
            <w:tcW w:w="2695" w:type="pct"/>
          </w:tcPr>
          <w:p w14:paraId="21889821" w14:textId="7A908F17" w:rsidR="00CF6390" w:rsidRPr="007416B8" w:rsidRDefault="00CF6390" w:rsidP="00CF639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High-Performance HVAC Equipment</w:t>
            </w:r>
          </w:p>
        </w:tc>
        <w:tc>
          <w:tcPr>
            <w:tcW w:w="719" w:type="pct"/>
            <w:noWrap/>
          </w:tcPr>
          <w:p w14:paraId="1040E58F" w14:textId="3B4D5FE5" w:rsidR="00CF6390" w:rsidRPr="007416B8" w:rsidRDefault="00CF6390" w:rsidP="00CF6390">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Units</w:t>
            </w:r>
          </w:p>
        </w:tc>
        <w:tc>
          <w:tcPr>
            <w:tcW w:w="657" w:type="pct"/>
            <w:noWrap/>
            <w:vAlign w:val="top"/>
          </w:tcPr>
          <w:p w14:paraId="24B361F0" w14:textId="75E23988" w:rsidR="00CF6390" w:rsidRPr="007416B8" w:rsidRDefault="00CF6390" w:rsidP="00CF639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349A8">
              <w:t xml:space="preserve"> 12 </w:t>
            </w:r>
          </w:p>
        </w:tc>
      </w:tr>
      <w:tr w:rsidR="00CF6390" w:rsidRPr="007416B8" w14:paraId="05DF61AA" w14:textId="77777777" w:rsidTr="00822F5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9" w:type="pct"/>
          </w:tcPr>
          <w:p w14:paraId="0096D65D" w14:textId="541655A4" w:rsidR="00CF6390" w:rsidRDefault="00CF6390" w:rsidP="00CF6390">
            <w:pPr>
              <w:keepNext/>
              <w:keepLines/>
              <w:jc w:val="left"/>
              <w:rPr>
                <w:rFonts w:ascii="Arial Narrow" w:hAnsi="Arial Narrow"/>
                <w:color w:val="000000"/>
              </w:rPr>
            </w:pPr>
            <w:r>
              <w:rPr>
                <w:rFonts w:ascii="Arial Narrow" w:hAnsi="Arial Narrow"/>
                <w:color w:val="000000"/>
              </w:rPr>
              <w:t>Shell</w:t>
            </w:r>
          </w:p>
        </w:tc>
        <w:tc>
          <w:tcPr>
            <w:tcW w:w="2695" w:type="pct"/>
          </w:tcPr>
          <w:p w14:paraId="35AA5F9D" w14:textId="172374CD" w:rsidR="00CF6390" w:rsidRDefault="00CF6390" w:rsidP="00CF639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High-Performance Windows</w:t>
            </w:r>
          </w:p>
        </w:tc>
        <w:tc>
          <w:tcPr>
            <w:tcW w:w="719" w:type="pct"/>
            <w:noWrap/>
          </w:tcPr>
          <w:p w14:paraId="6422DBDB" w14:textId="32455D35" w:rsidR="00CF6390" w:rsidRDefault="00CF6390" w:rsidP="00CF6390">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SF</w:t>
            </w:r>
          </w:p>
        </w:tc>
        <w:tc>
          <w:tcPr>
            <w:tcW w:w="657" w:type="pct"/>
            <w:noWrap/>
            <w:vAlign w:val="top"/>
          </w:tcPr>
          <w:p w14:paraId="2859535A" w14:textId="02C61364" w:rsidR="00CF6390" w:rsidRPr="007416B8" w:rsidRDefault="00CF6390" w:rsidP="00CF639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2349A8">
              <w:t xml:space="preserve"> 13,948 </w:t>
            </w:r>
          </w:p>
        </w:tc>
      </w:tr>
      <w:tr w:rsidR="00CF6390" w:rsidRPr="007416B8" w14:paraId="73C4EAD9" w14:textId="77777777" w:rsidTr="00822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9" w:type="pct"/>
          </w:tcPr>
          <w:p w14:paraId="5FCA79F8" w14:textId="43CA8B59" w:rsidR="00CF6390" w:rsidRDefault="00CF6390" w:rsidP="00CF6390">
            <w:pPr>
              <w:keepNext/>
              <w:keepLines/>
              <w:jc w:val="left"/>
              <w:rPr>
                <w:rFonts w:ascii="Arial Narrow" w:hAnsi="Arial Narrow"/>
                <w:color w:val="000000"/>
              </w:rPr>
            </w:pPr>
            <w:r>
              <w:rPr>
                <w:rFonts w:ascii="Arial Narrow" w:hAnsi="Arial Narrow"/>
                <w:color w:val="000000"/>
              </w:rPr>
              <w:t>Shell</w:t>
            </w:r>
          </w:p>
        </w:tc>
        <w:tc>
          <w:tcPr>
            <w:tcW w:w="2695" w:type="pct"/>
          </w:tcPr>
          <w:p w14:paraId="75B61A7F" w14:textId="693F8847" w:rsidR="00CF6390" w:rsidRDefault="00CF6390" w:rsidP="00CF639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Reduced Infiltration</w:t>
            </w:r>
          </w:p>
        </w:tc>
        <w:tc>
          <w:tcPr>
            <w:tcW w:w="719" w:type="pct"/>
            <w:noWrap/>
          </w:tcPr>
          <w:p w14:paraId="6623808E" w14:textId="087A5957" w:rsidR="00CF6390" w:rsidRDefault="00CF6390" w:rsidP="00CF6390">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CFM50</w:t>
            </w:r>
          </w:p>
        </w:tc>
        <w:tc>
          <w:tcPr>
            <w:tcW w:w="657" w:type="pct"/>
            <w:noWrap/>
            <w:vAlign w:val="top"/>
          </w:tcPr>
          <w:p w14:paraId="7B07C2B1" w14:textId="03E295E9" w:rsidR="00CF6390" w:rsidRPr="007416B8" w:rsidRDefault="00CF6390" w:rsidP="00CF639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349A8">
              <w:t xml:space="preserve"> 55,952 </w:t>
            </w:r>
          </w:p>
        </w:tc>
      </w:tr>
      <w:tr w:rsidR="00CF6390" w:rsidRPr="007416B8" w14:paraId="70B352AE" w14:textId="77777777" w:rsidTr="00822F5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9" w:type="pct"/>
          </w:tcPr>
          <w:p w14:paraId="5990E6EF" w14:textId="3E7EE2FE" w:rsidR="00CF6390" w:rsidRDefault="00CF6390" w:rsidP="00CF6390">
            <w:pPr>
              <w:keepNext/>
              <w:keepLines/>
              <w:jc w:val="left"/>
              <w:rPr>
                <w:rFonts w:ascii="Arial Narrow" w:hAnsi="Arial Narrow"/>
                <w:color w:val="000000"/>
              </w:rPr>
            </w:pPr>
            <w:r>
              <w:rPr>
                <w:rFonts w:ascii="Arial Narrow" w:hAnsi="Arial Narrow"/>
                <w:color w:val="000000"/>
              </w:rPr>
              <w:t>Shell</w:t>
            </w:r>
          </w:p>
        </w:tc>
        <w:tc>
          <w:tcPr>
            <w:tcW w:w="2695" w:type="pct"/>
          </w:tcPr>
          <w:p w14:paraId="26F83D03" w14:textId="491B8B89" w:rsidR="00CF6390" w:rsidRDefault="00CF6390" w:rsidP="00CF639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Reduced Thermal Bridging</w:t>
            </w:r>
          </w:p>
        </w:tc>
        <w:tc>
          <w:tcPr>
            <w:tcW w:w="719" w:type="pct"/>
            <w:noWrap/>
          </w:tcPr>
          <w:p w14:paraId="1C495BEE" w14:textId="14979CDF" w:rsidR="00CF6390" w:rsidRDefault="00CF6390" w:rsidP="00CF6390">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SF</w:t>
            </w:r>
            <w:r w:rsidR="0079239F">
              <w:rPr>
                <w:rFonts w:ascii="Arial Narrow" w:hAnsi="Arial Narrow"/>
                <w:color w:val="000000"/>
              </w:rPr>
              <w:t>*</w:t>
            </w:r>
          </w:p>
        </w:tc>
        <w:tc>
          <w:tcPr>
            <w:tcW w:w="657" w:type="pct"/>
            <w:noWrap/>
            <w:vAlign w:val="top"/>
          </w:tcPr>
          <w:p w14:paraId="45588A02" w14:textId="269DB010" w:rsidR="00CF6390" w:rsidRPr="007416B8" w:rsidRDefault="00CF6390" w:rsidP="00CF639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2349A8">
              <w:t xml:space="preserve"> 34,903 </w:t>
            </w:r>
          </w:p>
        </w:tc>
      </w:tr>
    </w:tbl>
    <w:p w14:paraId="2A986734" w14:textId="35BB8244" w:rsidR="00D96C58" w:rsidRPr="00752E20" w:rsidRDefault="00D96C58" w:rsidP="00D96C58">
      <w:pPr>
        <w:pStyle w:val="GraphFootnote"/>
      </w:pPr>
      <w:r w:rsidRPr="00752E20">
        <w:t xml:space="preserve">* </w:t>
      </w:r>
      <w:r w:rsidR="004C2AF4">
        <w:t>Shell square footage includes a combination of wall area and roof/attic area.</w:t>
      </w:r>
    </w:p>
    <w:p w14:paraId="33BC0AEF" w14:textId="58239B36" w:rsidR="00D96C58" w:rsidRDefault="00D96C58" w:rsidP="00D96C58">
      <w:pPr>
        <w:pStyle w:val="GraphFootnote"/>
      </w:pPr>
      <w:r w:rsidRPr="00752E20">
        <w:t>†</w:t>
      </w:r>
      <w:r w:rsidR="003C7A1B">
        <w:t xml:space="preserve"> Efficient appliances </w:t>
      </w:r>
      <w:r w:rsidR="00C260A6">
        <w:t>include</w:t>
      </w:r>
      <w:r w:rsidR="003C7A1B">
        <w:t xml:space="preserve"> dishwasher, clothes washer, and clothes dryer installations</w:t>
      </w:r>
      <w:r w:rsidR="00900CAC">
        <w:t>.</w:t>
      </w:r>
    </w:p>
    <w:p w14:paraId="55BD5CD2" w14:textId="098C6593" w:rsidR="004F0F97" w:rsidRDefault="004F0F97" w:rsidP="00505D53">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3B40370A" w14:textId="7A79DF83" w:rsidR="004F0F97" w:rsidRDefault="000F321A" w:rsidP="00F20206">
      <w:pPr>
        <w:pStyle w:val="Heading1"/>
      </w:pPr>
      <w:bookmarkStart w:id="11" w:name="_Toc160549793"/>
      <w:r>
        <w:t>Program Savings Detail</w:t>
      </w:r>
      <w:bookmarkEnd w:id="11"/>
    </w:p>
    <w:p w14:paraId="6C761442" w14:textId="471742B1"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Pr="00A90B62">
        <w:t>summarize</w:t>
      </w:r>
      <w:r>
        <w:t>s</w:t>
      </w:r>
      <w:r w:rsidRPr="00A90B62">
        <w:t xml:space="preserve"> the</w:t>
      </w:r>
      <w:r w:rsidR="0000347A">
        <w:t xml:space="preserve"> energy savings the Nicor Gas AHNC Program achieved in 2023. The program completed </w:t>
      </w:r>
      <w:r w:rsidR="007A20D9">
        <w:t xml:space="preserve">three </w:t>
      </w:r>
      <w:r w:rsidR="0000347A">
        <w:t>projects in 202</w:t>
      </w:r>
      <w:r w:rsidR="007A20D9">
        <w:t>3</w:t>
      </w:r>
      <w:r w:rsidR="0000347A">
        <w:t xml:space="preserve">, with project realization rates (RR) ranging from </w:t>
      </w:r>
      <w:r w:rsidR="00866222">
        <w:t>97.8</w:t>
      </w:r>
      <w:r w:rsidR="0000347A">
        <w:t>% to 1</w:t>
      </w:r>
      <w:r w:rsidR="00866222">
        <w:t>02.8</w:t>
      </w:r>
      <w:r w:rsidR="0000347A">
        <w:t>%. The overall 202</w:t>
      </w:r>
      <w:r w:rsidR="00866222">
        <w:t>3</w:t>
      </w:r>
      <w:r w:rsidR="0000347A">
        <w:t xml:space="preserve"> program RR for </w:t>
      </w:r>
      <w:r w:rsidR="00900CAC">
        <w:t xml:space="preserve">the </w:t>
      </w:r>
      <w:r w:rsidR="0000347A">
        <w:t xml:space="preserve">Nicor Gas AHNC Program was </w:t>
      </w:r>
      <w:r w:rsidR="00866222">
        <w:t>100.4</w:t>
      </w:r>
      <w:r w:rsidR="0000347A">
        <w:t>%.</w:t>
      </w:r>
    </w:p>
    <w:p w14:paraId="08F408CA" w14:textId="77777777" w:rsidR="004F0F97" w:rsidRDefault="004F0F97" w:rsidP="004F0F97"/>
    <w:p w14:paraId="1501D493" w14:textId="18642335" w:rsidR="004F0F97" w:rsidRDefault="004F0F97" w:rsidP="004F0F97">
      <w:pPr>
        <w:pStyle w:val="Caption"/>
        <w:keepLines/>
      </w:pPr>
      <w:bookmarkStart w:id="12" w:name="_Ref500500894"/>
      <w:bookmarkStart w:id="13" w:name="_Toc397011684"/>
      <w:bookmarkStart w:id="14" w:name="_Toc397011694"/>
      <w:bookmarkStart w:id="15" w:name="_Toc398541809"/>
      <w:bookmarkStart w:id="16" w:name="_Toc398541922"/>
      <w:bookmarkStart w:id="17" w:name="_Toc398546654"/>
      <w:bookmarkStart w:id="18" w:name="_Toc423009516"/>
      <w:bookmarkStart w:id="19" w:name="_Toc426278634"/>
      <w:bookmarkStart w:id="20" w:name="_Toc61360847"/>
      <w:bookmarkStart w:id="21" w:name="_Toc160549804"/>
      <w:r>
        <w:t xml:space="preserve">Table </w:t>
      </w:r>
      <w:r w:rsidR="00EF48CA">
        <w:fldChar w:fldCharType="begin"/>
      </w:r>
      <w:r w:rsidR="00EF48CA">
        <w:instrText xml:space="preserve"> STYLEREF 1 \s </w:instrText>
      </w:r>
      <w:r w:rsidR="00EF48CA">
        <w:fldChar w:fldCharType="separate"/>
      </w:r>
      <w:r w:rsidR="001B7964">
        <w:rPr>
          <w:noProof/>
        </w:rPr>
        <w:t>3</w:t>
      </w:r>
      <w:r w:rsidR="00EF48CA">
        <w:rPr>
          <w:noProof/>
        </w:rPr>
        <w:fldChar w:fldCharType="end"/>
      </w:r>
      <w:r>
        <w:noBreakHyphen/>
      </w:r>
      <w:r w:rsidR="00EF48CA">
        <w:fldChar w:fldCharType="begin"/>
      </w:r>
      <w:r w:rsidR="00EF48CA">
        <w:instrText xml:space="preserve"> SEQ Table \* ARABIC \s 1 </w:instrText>
      </w:r>
      <w:r w:rsidR="00EF48CA">
        <w:fldChar w:fldCharType="separate"/>
      </w:r>
      <w:r w:rsidR="001B7964">
        <w:rPr>
          <w:noProof/>
        </w:rPr>
        <w:t>1</w:t>
      </w:r>
      <w:r w:rsidR="00EF48CA">
        <w:rPr>
          <w:noProof/>
        </w:rPr>
        <w:fldChar w:fldCharType="end"/>
      </w:r>
      <w:bookmarkEnd w:id="12"/>
      <w:r>
        <w:t xml:space="preserve">. </w:t>
      </w:r>
      <w:r w:rsidR="00E27342">
        <w:t>2023</w:t>
      </w:r>
      <w:r>
        <w:t xml:space="preserve"> Annual Energy Savings Summary</w:t>
      </w:r>
      <w:bookmarkEnd w:id="13"/>
      <w:bookmarkEnd w:id="14"/>
      <w:bookmarkEnd w:id="15"/>
      <w:bookmarkEnd w:id="16"/>
      <w:bookmarkEnd w:id="17"/>
      <w:bookmarkEnd w:id="18"/>
      <w:bookmarkEnd w:id="19"/>
      <w:bookmarkEnd w:id="20"/>
      <w:bookmarkEnd w:id="21"/>
      <w:r>
        <w:t xml:space="preserve"> </w:t>
      </w:r>
    </w:p>
    <w:tbl>
      <w:tblPr>
        <w:tblStyle w:val="EnergyTable1"/>
        <w:tblW w:w="4904" w:type="pct"/>
        <w:tblLayout w:type="fixed"/>
        <w:tblLook w:val="04A0" w:firstRow="1" w:lastRow="0" w:firstColumn="1" w:lastColumn="0" w:noHBand="0" w:noVBand="1"/>
      </w:tblPr>
      <w:tblGrid>
        <w:gridCol w:w="3240"/>
        <w:gridCol w:w="1188"/>
        <w:gridCol w:w="1188"/>
        <w:gridCol w:w="1188"/>
        <w:gridCol w:w="1188"/>
        <w:gridCol w:w="1188"/>
      </w:tblGrid>
      <w:tr w:rsidR="000C12F8" w:rsidRPr="00CF33FA" w14:paraId="2FF7CA2F" w14:textId="77777777" w:rsidTr="006438D0">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765" w:type="pct"/>
            <w:hideMark/>
          </w:tcPr>
          <w:p w14:paraId="0244BECF" w14:textId="72BAA4B9" w:rsidR="000C12F8" w:rsidRPr="00095E7D" w:rsidRDefault="000C12F8" w:rsidP="00E27342">
            <w:pPr>
              <w:keepNext/>
              <w:keepLines/>
              <w:jc w:val="left"/>
              <w:rPr>
                <w:rFonts w:ascii="Arial Narrow" w:hAnsi="Arial Narrow" w:cs="Arial"/>
                <w:b w:val="0"/>
                <w:bCs/>
                <w:color w:val="FFFFFF"/>
              </w:rPr>
            </w:pPr>
            <w:r>
              <w:rPr>
                <w:rFonts w:ascii="Arial Narrow" w:hAnsi="Arial Narrow" w:cs="Arial"/>
                <w:b w:val="0"/>
                <w:bCs/>
                <w:color w:val="FFFFFF"/>
              </w:rPr>
              <w:t>Project ID</w:t>
            </w:r>
          </w:p>
        </w:tc>
        <w:tc>
          <w:tcPr>
            <w:tcW w:w="647" w:type="pct"/>
            <w:hideMark/>
          </w:tcPr>
          <w:p w14:paraId="2258AF8B" w14:textId="7743EF09" w:rsidR="000C12F8" w:rsidRPr="00095E7D" w:rsidRDefault="000C12F8"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647" w:type="pct"/>
            <w:hideMark/>
          </w:tcPr>
          <w:p w14:paraId="3F531EA5" w14:textId="77777777" w:rsidR="000C12F8" w:rsidRPr="00095E7D" w:rsidRDefault="000C12F8"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647" w:type="pct"/>
            <w:hideMark/>
          </w:tcPr>
          <w:p w14:paraId="72CB84CB" w14:textId="77777777" w:rsidR="000C12F8" w:rsidRPr="00095E7D" w:rsidRDefault="000C12F8"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647" w:type="pct"/>
            <w:hideMark/>
          </w:tcPr>
          <w:p w14:paraId="04B24C52" w14:textId="77777777" w:rsidR="000C12F8" w:rsidRPr="00095E7D" w:rsidRDefault="000C12F8"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47" w:type="pct"/>
            <w:hideMark/>
          </w:tcPr>
          <w:p w14:paraId="098A0F70" w14:textId="77777777" w:rsidR="00047610" w:rsidRDefault="000C12F8"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w:t>
            </w:r>
          </w:p>
          <w:p w14:paraId="4726A0E8" w14:textId="566C085F" w:rsidR="000C12F8" w:rsidRPr="00095E7D" w:rsidRDefault="000C12F8" w:rsidP="00E27342">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Net Savings (Therms)</w:t>
            </w:r>
          </w:p>
        </w:tc>
      </w:tr>
      <w:tr w:rsidR="000C12F8" w:rsidRPr="00071D60" w14:paraId="671A9511" w14:textId="77777777" w:rsidTr="006438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5" w:type="pct"/>
          </w:tcPr>
          <w:p w14:paraId="4D77035F" w14:textId="6A1B707D" w:rsidR="000C12F8" w:rsidRDefault="00822585" w:rsidP="006438D0">
            <w:pPr>
              <w:keepNext/>
              <w:keepLines/>
              <w:jc w:val="left"/>
              <w:rPr>
                <w:rFonts w:ascii="Arial Narrow" w:hAnsi="Arial Narrow"/>
                <w:color w:val="000000"/>
              </w:rPr>
            </w:pPr>
            <w:r>
              <w:rPr>
                <w:rFonts w:ascii="Arial Narrow" w:hAnsi="Arial Narrow"/>
                <w:color w:val="000000"/>
              </w:rPr>
              <w:t>AH0128</w:t>
            </w:r>
          </w:p>
        </w:tc>
        <w:tc>
          <w:tcPr>
            <w:tcW w:w="647" w:type="pct"/>
            <w:noWrap/>
          </w:tcPr>
          <w:p w14:paraId="69C92A5A" w14:textId="492DCC73" w:rsidR="000C12F8" w:rsidRPr="00D44080" w:rsidRDefault="003A6934" w:rsidP="006438D0">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4,089</w:t>
            </w:r>
          </w:p>
        </w:tc>
        <w:tc>
          <w:tcPr>
            <w:tcW w:w="647" w:type="pct"/>
            <w:noWrap/>
          </w:tcPr>
          <w:p w14:paraId="656AAC8A" w14:textId="6402E64A" w:rsidR="000C12F8" w:rsidRDefault="001F62D1" w:rsidP="006438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103%</w:t>
            </w:r>
          </w:p>
        </w:tc>
        <w:tc>
          <w:tcPr>
            <w:tcW w:w="647" w:type="pct"/>
            <w:noWrap/>
          </w:tcPr>
          <w:p w14:paraId="486A0EE9" w14:textId="78EEA8AD" w:rsidR="000C12F8" w:rsidRPr="00D44080" w:rsidRDefault="001F62D1" w:rsidP="006438D0">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4,205</w:t>
            </w:r>
          </w:p>
        </w:tc>
        <w:tc>
          <w:tcPr>
            <w:tcW w:w="647" w:type="pct"/>
            <w:noWrap/>
          </w:tcPr>
          <w:p w14:paraId="27CAE640" w14:textId="511243AF" w:rsidR="000C12F8" w:rsidRDefault="001F62D1" w:rsidP="006438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p>
        </w:tc>
        <w:tc>
          <w:tcPr>
            <w:tcW w:w="647" w:type="pct"/>
          </w:tcPr>
          <w:p w14:paraId="2DEFE46A" w14:textId="6523BD48" w:rsidR="000C12F8" w:rsidRPr="007508F0" w:rsidRDefault="001F62D1" w:rsidP="006438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4,205</w:t>
            </w:r>
          </w:p>
        </w:tc>
      </w:tr>
      <w:tr w:rsidR="000C12F8" w:rsidRPr="00071D60" w14:paraId="5C89381C" w14:textId="77777777" w:rsidTr="00643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5" w:type="pct"/>
          </w:tcPr>
          <w:p w14:paraId="01D58FDC" w14:textId="2A3792FA" w:rsidR="000C12F8" w:rsidRDefault="00822585" w:rsidP="006438D0">
            <w:pPr>
              <w:keepNext/>
              <w:keepLines/>
              <w:jc w:val="left"/>
              <w:rPr>
                <w:rFonts w:ascii="Arial Narrow" w:hAnsi="Arial Narrow"/>
                <w:color w:val="000000"/>
              </w:rPr>
            </w:pPr>
            <w:r>
              <w:rPr>
                <w:rFonts w:ascii="Arial Narrow" w:hAnsi="Arial Narrow"/>
                <w:color w:val="000000"/>
              </w:rPr>
              <w:t>AH</w:t>
            </w:r>
            <w:r w:rsidR="003A6934">
              <w:rPr>
                <w:rFonts w:ascii="Arial Narrow" w:hAnsi="Arial Narrow"/>
                <w:color w:val="000000"/>
              </w:rPr>
              <w:t>0177</w:t>
            </w:r>
          </w:p>
        </w:tc>
        <w:tc>
          <w:tcPr>
            <w:tcW w:w="647" w:type="pct"/>
            <w:noWrap/>
          </w:tcPr>
          <w:p w14:paraId="78FCA6DD" w14:textId="2CC52966" w:rsidR="000C12F8" w:rsidRPr="00D44080" w:rsidRDefault="001F62D1" w:rsidP="006438D0">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9,394</w:t>
            </w:r>
          </w:p>
        </w:tc>
        <w:tc>
          <w:tcPr>
            <w:tcW w:w="647" w:type="pct"/>
            <w:noWrap/>
          </w:tcPr>
          <w:p w14:paraId="0F9A521E" w14:textId="44EF217D" w:rsidR="000C12F8" w:rsidRDefault="001F62D1" w:rsidP="006438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100%</w:t>
            </w:r>
          </w:p>
        </w:tc>
        <w:tc>
          <w:tcPr>
            <w:tcW w:w="647" w:type="pct"/>
            <w:noWrap/>
          </w:tcPr>
          <w:p w14:paraId="2E4D0D9C" w14:textId="1A0D2DBF" w:rsidR="000C12F8" w:rsidRPr="00D44080" w:rsidRDefault="00657DAF" w:rsidP="006438D0">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9,403</w:t>
            </w:r>
          </w:p>
        </w:tc>
        <w:tc>
          <w:tcPr>
            <w:tcW w:w="647" w:type="pct"/>
            <w:noWrap/>
          </w:tcPr>
          <w:p w14:paraId="5D0FE2CD" w14:textId="6537151D" w:rsidR="000C12F8" w:rsidRDefault="00657DAF" w:rsidP="006438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1.00</w:t>
            </w:r>
          </w:p>
        </w:tc>
        <w:tc>
          <w:tcPr>
            <w:tcW w:w="647" w:type="pct"/>
          </w:tcPr>
          <w:p w14:paraId="457CB71A" w14:textId="107A393E" w:rsidR="000C12F8" w:rsidRPr="007508F0" w:rsidRDefault="00657DAF" w:rsidP="006438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9,403</w:t>
            </w:r>
          </w:p>
        </w:tc>
      </w:tr>
      <w:tr w:rsidR="000C12F8" w:rsidRPr="006453C0" w14:paraId="733B55B8" w14:textId="77777777" w:rsidTr="006438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5" w:type="pct"/>
          </w:tcPr>
          <w:p w14:paraId="3576C8E1" w14:textId="6BA390D1" w:rsidR="000C12F8" w:rsidRPr="007F5B3F" w:rsidRDefault="003A6934" w:rsidP="006438D0">
            <w:pPr>
              <w:keepNext/>
              <w:keepLines/>
              <w:jc w:val="left"/>
              <w:rPr>
                <w:rFonts w:ascii="Arial Narrow" w:hAnsi="Arial Narrow"/>
                <w:color w:val="000000"/>
              </w:rPr>
            </w:pPr>
            <w:r>
              <w:rPr>
                <w:rFonts w:ascii="Arial Narrow" w:hAnsi="Arial Narrow"/>
                <w:color w:val="000000"/>
              </w:rPr>
              <w:t>AH0209</w:t>
            </w:r>
          </w:p>
        </w:tc>
        <w:tc>
          <w:tcPr>
            <w:tcW w:w="647" w:type="pct"/>
            <w:noWrap/>
          </w:tcPr>
          <w:p w14:paraId="29053F6C" w14:textId="649BFC8D" w:rsidR="000C12F8" w:rsidRPr="007F5B3F" w:rsidRDefault="00657DAF" w:rsidP="006438D0">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2,948</w:t>
            </w:r>
          </w:p>
        </w:tc>
        <w:tc>
          <w:tcPr>
            <w:tcW w:w="647" w:type="pct"/>
            <w:noWrap/>
          </w:tcPr>
          <w:p w14:paraId="495EEA5A" w14:textId="1FD37D28" w:rsidR="000C12F8" w:rsidRPr="007F5B3F" w:rsidRDefault="00657DAF" w:rsidP="006438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98%</w:t>
            </w:r>
          </w:p>
        </w:tc>
        <w:tc>
          <w:tcPr>
            <w:tcW w:w="647" w:type="pct"/>
            <w:noWrap/>
          </w:tcPr>
          <w:p w14:paraId="5951498C" w14:textId="0DCB0F81" w:rsidR="000C12F8" w:rsidRPr="007F5B3F" w:rsidRDefault="00657DAF" w:rsidP="006438D0">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2,882</w:t>
            </w:r>
          </w:p>
        </w:tc>
        <w:tc>
          <w:tcPr>
            <w:tcW w:w="647" w:type="pct"/>
            <w:noWrap/>
          </w:tcPr>
          <w:p w14:paraId="1E7F6B4F" w14:textId="740ADCD1" w:rsidR="000C12F8" w:rsidRPr="007F5B3F" w:rsidRDefault="00657DAF" w:rsidP="006438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1.00</w:t>
            </w:r>
          </w:p>
        </w:tc>
        <w:tc>
          <w:tcPr>
            <w:tcW w:w="647" w:type="pct"/>
          </w:tcPr>
          <w:p w14:paraId="19447B4F" w14:textId="7B827696" w:rsidR="000C12F8" w:rsidRPr="007508F0" w:rsidRDefault="00047610" w:rsidP="006438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2,882</w:t>
            </w:r>
          </w:p>
        </w:tc>
      </w:tr>
      <w:tr w:rsidR="000C12F8" w:rsidRPr="007508F0" w14:paraId="56F73757" w14:textId="77777777" w:rsidTr="006438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5" w:type="pct"/>
            <w:hideMark/>
          </w:tcPr>
          <w:p w14:paraId="08D019CA" w14:textId="5784B036" w:rsidR="000C12F8" w:rsidRPr="006438D0" w:rsidRDefault="000C12F8" w:rsidP="006438D0">
            <w:pPr>
              <w:keepNext/>
              <w:keepLines/>
              <w:jc w:val="left"/>
              <w:rPr>
                <w:rFonts w:ascii="Arial Narrow" w:hAnsi="Arial Narrow"/>
                <w:b/>
                <w:bCs/>
                <w:color w:val="000000"/>
              </w:rPr>
            </w:pPr>
            <w:r w:rsidRPr="006438D0">
              <w:rPr>
                <w:rFonts w:ascii="Arial Narrow" w:hAnsi="Arial Narrow"/>
                <w:b/>
                <w:bCs/>
                <w:color w:val="000000"/>
              </w:rPr>
              <w:t>Total</w:t>
            </w:r>
            <w:r w:rsidR="00900CAC">
              <w:rPr>
                <w:rFonts w:ascii="Arial Narrow" w:hAnsi="Arial Narrow"/>
                <w:b/>
                <w:bCs/>
                <w:color w:val="000000"/>
              </w:rPr>
              <w:t xml:space="preserve"> or Weighted Average</w:t>
            </w:r>
          </w:p>
        </w:tc>
        <w:tc>
          <w:tcPr>
            <w:tcW w:w="647" w:type="pct"/>
            <w:noWrap/>
          </w:tcPr>
          <w:p w14:paraId="3279FFC6" w14:textId="53105B1E" w:rsidR="000C12F8" w:rsidRPr="006438D0" w:rsidRDefault="0095040A" w:rsidP="006438D0">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6438D0">
              <w:rPr>
                <w:rFonts w:ascii="Arial Narrow" w:hAnsi="Arial Narrow"/>
                <w:b/>
                <w:bCs/>
                <w:color w:val="000000"/>
              </w:rPr>
              <w:t>16,432</w:t>
            </w:r>
          </w:p>
        </w:tc>
        <w:tc>
          <w:tcPr>
            <w:tcW w:w="647" w:type="pct"/>
            <w:noWrap/>
          </w:tcPr>
          <w:p w14:paraId="0D561AE9" w14:textId="5AD5C191" w:rsidR="000C12F8" w:rsidRPr="006438D0" w:rsidRDefault="0095040A" w:rsidP="006438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6438D0">
              <w:rPr>
                <w:rFonts w:ascii="Arial Narrow" w:hAnsi="Arial Narrow"/>
                <w:b/>
                <w:bCs/>
                <w:color w:val="000000"/>
              </w:rPr>
              <w:t>100%</w:t>
            </w:r>
          </w:p>
        </w:tc>
        <w:tc>
          <w:tcPr>
            <w:tcW w:w="647" w:type="pct"/>
            <w:noWrap/>
          </w:tcPr>
          <w:p w14:paraId="3B53172A" w14:textId="56D0C552" w:rsidR="000C12F8" w:rsidRPr="006438D0" w:rsidRDefault="0095040A" w:rsidP="006438D0">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6438D0">
              <w:rPr>
                <w:rFonts w:ascii="Arial Narrow" w:hAnsi="Arial Narrow"/>
                <w:b/>
                <w:bCs/>
                <w:color w:val="000000"/>
              </w:rPr>
              <w:t>16,491</w:t>
            </w:r>
          </w:p>
        </w:tc>
        <w:tc>
          <w:tcPr>
            <w:tcW w:w="647" w:type="pct"/>
            <w:noWrap/>
          </w:tcPr>
          <w:p w14:paraId="7DAC7AC6" w14:textId="648D5CCC" w:rsidR="000C12F8" w:rsidRPr="006438D0" w:rsidRDefault="0095040A" w:rsidP="006438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6438D0">
              <w:rPr>
                <w:rFonts w:ascii="Arial Narrow" w:hAnsi="Arial Narrow"/>
                <w:b/>
                <w:bCs/>
                <w:color w:val="000000"/>
              </w:rPr>
              <w:t>1.00</w:t>
            </w:r>
          </w:p>
        </w:tc>
        <w:tc>
          <w:tcPr>
            <w:tcW w:w="647" w:type="pct"/>
          </w:tcPr>
          <w:p w14:paraId="5CEEF9EF" w14:textId="7665B242" w:rsidR="000C12F8" w:rsidRPr="006438D0" w:rsidRDefault="0095040A" w:rsidP="006438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6438D0">
              <w:rPr>
                <w:rFonts w:ascii="Arial Narrow" w:hAnsi="Arial Narrow"/>
                <w:b/>
                <w:bCs/>
                <w:color w:val="000000"/>
              </w:rPr>
              <w:t>16,491</w:t>
            </w:r>
          </w:p>
        </w:tc>
      </w:tr>
    </w:tbl>
    <w:p w14:paraId="00C146E2" w14:textId="77777777" w:rsidR="009E3C3E" w:rsidRDefault="009E3C3E" w:rsidP="004F0F97">
      <w:pPr>
        <w:pStyle w:val="GraphFootnote"/>
      </w:pPr>
      <w:bookmarkStart w:id="22" w:name="_Hlk500574807"/>
      <w:r>
        <w:t xml:space="preserve">Note: Totals may not sum due to rounding. </w:t>
      </w:r>
    </w:p>
    <w:p w14:paraId="55B62432" w14:textId="77777777" w:rsidR="009E3C3E" w:rsidRDefault="009E3C3E" w:rsidP="004F0F97">
      <w:pPr>
        <w:pStyle w:val="GraphFootnote"/>
      </w:pPr>
      <w:r>
        <w:t xml:space="preserve">* RR is the ratio of verified gross savings to ex ante gross savings, based on evaluation research findings. </w:t>
      </w:r>
    </w:p>
    <w:p w14:paraId="20FDA0CD" w14:textId="3F6C9185" w:rsidR="004F0F97" w:rsidRPr="00DD2292" w:rsidRDefault="004F0F97" w:rsidP="004F0F97">
      <w:pPr>
        <w:pStyle w:val="GraphFootnote"/>
      </w:pPr>
      <w:r w:rsidRPr="00BA3411">
        <w:t>†</w:t>
      </w:r>
      <w:r w:rsidRPr="00651E3A">
        <w:t xml:space="preserve"> </w:t>
      </w:r>
      <w:r w:rsidRPr="00DD2292">
        <w:t xml:space="preserve">A deemed value. </w:t>
      </w:r>
      <w:r>
        <w:t xml:space="preserve">Available </w:t>
      </w:r>
      <w:r w:rsidRPr="00DD2292">
        <w:t>on the SAG web site: https://www.ilsag.info/ntg_</w:t>
      </w:r>
      <w:r w:rsidR="00E27342">
        <w:t>2023</w:t>
      </w:r>
      <w:r w:rsidRPr="00DD2292">
        <w:t>.</w:t>
      </w:r>
    </w:p>
    <w:bookmarkEnd w:id="22"/>
    <w:p w14:paraId="3D0EA9FF" w14:textId="77777777" w:rsidR="004F0F97" w:rsidRDefault="004F0F97" w:rsidP="004F0F97">
      <w:pPr>
        <w:pStyle w:val="Source"/>
        <w:keepNext/>
        <w:keepLines/>
      </w:pPr>
      <w:r w:rsidRPr="00651E3A">
        <w:t>Source:</w:t>
      </w:r>
      <w:r>
        <w:t xml:space="preserve"> Guidehouse evaluation team </w:t>
      </w:r>
      <w:r w:rsidRPr="00651E3A">
        <w:t>analysis.</w:t>
      </w:r>
    </w:p>
    <w:p w14:paraId="61C740B2" w14:textId="7C7AABDA" w:rsidR="001B2B93" w:rsidRDefault="00F20206" w:rsidP="001B2B93">
      <w:pPr>
        <w:pStyle w:val="Heading1"/>
      </w:pPr>
      <w:bookmarkStart w:id="23" w:name="_Toc160549794"/>
      <w:r>
        <w:t>Program Savings by Measure</w:t>
      </w:r>
      <w:bookmarkEnd w:id="23"/>
    </w:p>
    <w:bookmarkEnd w:id="2"/>
    <w:bookmarkEnd w:id="3"/>
    <w:p w14:paraId="68F49D57" w14:textId="73F35010" w:rsidR="00F20206" w:rsidRDefault="00252264" w:rsidP="00252264">
      <w:r>
        <w:t xml:space="preserve">The 2023 projects completed in the Nicor Gas AHNC Program include measures in </w:t>
      </w:r>
      <w:r w:rsidR="00A4776A">
        <w:t>eight</w:t>
      </w:r>
      <w:r>
        <w:t xml:space="preserve"> research categories with natural gas savings</w:t>
      </w:r>
      <w:r w:rsidR="00047610">
        <w:t>,</w:t>
      </w:r>
      <w:r>
        <w:t xml:space="preserve"> as </w:t>
      </w:r>
      <w:r>
        <w:fldChar w:fldCharType="begin"/>
      </w:r>
      <w:r>
        <w:instrText xml:space="preserve"> REF _Ref160283704 \h </w:instrText>
      </w:r>
      <w:r>
        <w:fldChar w:fldCharType="separate"/>
      </w:r>
      <w:r>
        <w:t xml:space="preserve">Table </w:t>
      </w:r>
      <w:r>
        <w:rPr>
          <w:noProof/>
        </w:rPr>
        <w:t>4</w:t>
      </w:r>
      <w:r>
        <w:noBreakHyphen/>
      </w:r>
      <w:r>
        <w:rPr>
          <w:noProof/>
        </w:rPr>
        <w:t>1</w:t>
      </w:r>
      <w:r>
        <w:fldChar w:fldCharType="end"/>
      </w:r>
      <w:r>
        <w:t xml:space="preserve"> shows. High-Performance </w:t>
      </w:r>
      <w:r w:rsidR="00FC52FA">
        <w:t>Water Heating</w:t>
      </w:r>
      <w:r>
        <w:t xml:space="preserve"> Equipment contributed the most savings, at </w:t>
      </w:r>
      <w:r w:rsidR="00F93BD8">
        <w:t>44</w:t>
      </w:r>
      <w:r>
        <w:t xml:space="preserve">% of the program natural gas savings. </w:t>
      </w:r>
    </w:p>
    <w:p w14:paraId="7400A018" w14:textId="613C6103" w:rsidR="00F20206" w:rsidRPr="00A90B62" w:rsidRDefault="00F20206" w:rsidP="00F20206">
      <w:pPr>
        <w:pStyle w:val="Caption"/>
        <w:keepLines/>
      </w:pPr>
      <w:bookmarkStart w:id="24" w:name="_Ref160283704"/>
      <w:bookmarkStart w:id="25" w:name="_Toc398546655"/>
      <w:bookmarkStart w:id="26" w:name="_Toc423009517"/>
      <w:bookmarkStart w:id="27" w:name="_Toc426278635"/>
      <w:bookmarkStart w:id="28" w:name="_Toc61360848"/>
      <w:bookmarkStart w:id="29" w:name="_Toc160549805"/>
      <w:bookmarkStart w:id="30" w:name="_Hlk29910940"/>
      <w:r>
        <w:lastRenderedPageBreak/>
        <w:t xml:space="preserve">Table </w:t>
      </w:r>
      <w:r w:rsidR="00EF48CA">
        <w:fldChar w:fldCharType="begin"/>
      </w:r>
      <w:r w:rsidR="00EF48CA">
        <w:instrText xml:space="preserve"> STYLEREF 1 \s </w:instrText>
      </w:r>
      <w:r w:rsidR="00EF48CA">
        <w:fldChar w:fldCharType="separate"/>
      </w:r>
      <w:r w:rsidR="001B7964">
        <w:rPr>
          <w:noProof/>
        </w:rPr>
        <w:t>4</w:t>
      </w:r>
      <w:r w:rsidR="00EF48CA">
        <w:rPr>
          <w:noProof/>
        </w:rPr>
        <w:fldChar w:fldCharType="end"/>
      </w:r>
      <w:r>
        <w:noBreakHyphen/>
      </w:r>
      <w:r w:rsidR="00EF48CA">
        <w:fldChar w:fldCharType="begin"/>
      </w:r>
      <w:r w:rsidR="00EF48CA">
        <w:instrText xml:space="preserve"> SEQ Table \* ARABIC \s 1 </w:instrText>
      </w:r>
      <w:r w:rsidR="00EF48CA">
        <w:fldChar w:fldCharType="separate"/>
      </w:r>
      <w:r w:rsidR="001B7964">
        <w:rPr>
          <w:noProof/>
        </w:rPr>
        <w:t>1</w:t>
      </w:r>
      <w:r w:rsidR="00EF48CA">
        <w:rPr>
          <w:noProof/>
        </w:rPr>
        <w:fldChar w:fldCharType="end"/>
      </w:r>
      <w:bookmarkEnd w:id="24"/>
      <w:r>
        <w:t xml:space="preserve">. </w:t>
      </w:r>
      <w:r w:rsidR="00E27342">
        <w:t>2023</w:t>
      </w:r>
      <w:r w:rsidRPr="00A90B62">
        <w:t xml:space="preserve"> </w:t>
      </w:r>
      <w:r w:rsidR="00047610">
        <w:t xml:space="preserve">AHNC Program </w:t>
      </w:r>
      <w:r>
        <w:t>Annual Energy Savings by Measure</w:t>
      </w:r>
      <w:bookmarkEnd w:id="25"/>
      <w:bookmarkEnd w:id="26"/>
      <w:bookmarkEnd w:id="27"/>
      <w:bookmarkEnd w:id="28"/>
      <w:bookmarkEnd w:id="29"/>
    </w:p>
    <w:tbl>
      <w:tblPr>
        <w:tblStyle w:val="EnergyTable"/>
        <w:tblW w:w="4826" w:type="pct"/>
        <w:tblLook w:val="04A0" w:firstRow="1" w:lastRow="0" w:firstColumn="1" w:lastColumn="0" w:noHBand="0" w:noVBand="1"/>
      </w:tblPr>
      <w:tblGrid>
        <w:gridCol w:w="4662"/>
        <w:gridCol w:w="948"/>
        <w:gridCol w:w="828"/>
        <w:gridCol w:w="949"/>
        <w:gridCol w:w="698"/>
        <w:gridCol w:w="949"/>
      </w:tblGrid>
      <w:tr w:rsidR="00F93BD8" w:rsidRPr="00901C06" w14:paraId="76F6B0D9" w14:textId="77777777" w:rsidTr="00E4594C">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2580" w:type="pct"/>
          </w:tcPr>
          <w:p w14:paraId="5CB583D2" w14:textId="08D090CF" w:rsidR="00F93BD8" w:rsidRPr="00BE7EDD" w:rsidRDefault="00F93BD8" w:rsidP="008165D0">
            <w:pPr>
              <w:keepNext/>
              <w:keepLines/>
              <w:jc w:val="left"/>
              <w:rPr>
                <w:rFonts w:ascii="Arial Narrow" w:hAnsi="Arial Narrow"/>
                <w:bCs/>
              </w:rPr>
            </w:pPr>
            <w:r>
              <w:rPr>
                <w:rFonts w:ascii="Arial Narrow" w:hAnsi="Arial Narrow"/>
                <w:b w:val="0"/>
                <w:bCs/>
              </w:rPr>
              <w:t>Savings</w:t>
            </w:r>
            <w:r w:rsidRPr="00BE7EDD">
              <w:rPr>
                <w:rFonts w:ascii="Arial Narrow" w:hAnsi="Arial Narrow"/>
                <w:b w:val="0"/>
                <w:bCs/>
              </w:rPr>
              <w:t xml:space="preserve"> Category</w:t>
            </w:r>
          </w:p>
        </w:tc>
        <w:tc>
          <w:tcPr>
            <w:tcW w:w="525" w:type="pct"/>
            <w:hideMark/>
          </w:tcPr>
          <w:p w14:paraId="6F71DEC7" w14:textId="15DD0FD8" w:rsidR="00F93BD8" w:rsidRPr="00BE7EDD" w:rsidRDefault="00F93BD8"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58" w:type="pct"/>
          </w:tcPr>
          <w:p w14:paraId="7E7C5DF8" w14:textId="77777777" w:rsidR="00F93BD8" w:rsidRPr="00BE7EDD" w:rsidRDefault="00F93BD8"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25" w:type="pct"/>
          </w:tcPr>
          <w:p w14:paraId="042DDFAB" w14:textId="77777777" w:rsidR="00F93BD8" w:rsidRPr="00BE7EDD" w:rsidRDefault="00F93BD8" w:rsidP="00816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386" w:type="pct"/>
          </w:tcPr>
          <w:p w14:paraId="6EEA5E3D" w14:textId="77777777" w:rsidR="00F93BD8" w:rsidRPr="00BE7EDD" w:rsidRDefault="00F93BD8"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525" w:type="pct"/>
          </w:tcPr>
          <w:p w14:paraId="302E3010" w14:textId="77777777" w:rsidR="00F93BD8" w:rsidRPr="00BE7EDD" w:rsidRDefault="00F93BD8"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F93BD8" w:rsidRPr="00793A9C" w14:paraId="71D1446E" w14:textId="77777777" w:rsidTr="00E45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14:paraId="17EE6486" w14:textId="5BDD2F64" w:rsidR="00F93BD8" w:rsidRPr="00BE7EDD" w:rsidRDefault="00C73994" w:rsidP="008165D0">
            <w:pPr>
              <w:keepNext/>
              <w:keepLines/>
              <w:jc w:val="left"/>
              <w:rPr>
                <w:rFonts w:ascii="Arial Narrow" w:hAnsi="Arial Narrow"/>
              </w:rPr>
            </w:pPr>
            <w:r>
              <w:rPr>
                <w:rFonts w:ascii="Arial Narrow" w:hAnsi="Arial Narrow"/>
              </w:rPr>
              <w:t>High-Performance Water Heating Equipment</w:t>
            </w:r>
          </w:p>
        </w:tc>
        <w:tc>
          <w:tcPr>
            <w:tcW w:w="525" w:type="pct"/>
            <w:noWrap/>
          </w:tcPr>
          <w:p w14:paraId="31A8E4EC" w14:textId="5FFB398B" w:rsidR="00F93BD8" w:rsidRPr="00BE7EDD" w:rsidRDefault="00E82F10"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7,300</w:t>
            </w:r>
          </w:p>
        </w:tc>
        <w:tc>
          <w:tcPr>
            <w:tcW w:w="458" w:type="pct"/>
          </w:tcPr>
          <w:p w14:paraId="37631098" w14:textId="5348711D" w:rsidR="00F93BD8" w:rsidRPr="00BE7EDD" w:rsidRDefault="00125884"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r w:rsidR="00F93BD8" w:rsidRPr="00BE7EDD">
              <w:rPr>
                <w:rFonts w:ascii="Arial Narrow" w:hAnsi="Arial Narrow"/>
              </w:rPr>
              <w:t>%</w:t>
            </w:r>
          </w:p>
        </w:tc>
        <w:tc>
          <w:tcPr>
            <w:tcW w:w="525" w:type="pct"/>
          </w:tcPr>
          <w:p w14:paraId="6E806F68" w14:textId="4535EADC" w:rsidR="00F93BD8" w:rsidRPr="00BE7EDD" w:rsidRDefault="00125884" w:rsidP="00816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7,300</w:t>
            </w:r>
          </w:p>
        </w:tc>
        <w:tc>
          <w:tcPr>
            <w:tcW w:w="386" w:type="pct"/>
          </w:tcPr>
          <w:p w14:paraId="503EE0F7" w14:textId="5B6E5500" w:rsidR="00F93BD8" w:rsidRPr="00BE7EDD" w:rsidRDefault="00125884"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c>
          <w:tcPr>
            <w:tcW w:w="525" w:type="pct"/>
          </w:tcPr>
          <w:p w14:paraId="17494B0F" w14:textId="2D98A93B" w:rsidR="00F93BD8" w:rsidRPr="00BE7EDD" w:rsidRDefault="00125884"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7,300</w:t>
            </w:r>
          </w:p>
        </w:tc>
      </w:tr>
      <w:tr w:rsidR="00F93BD8" w:rsidRPr="00793A9C" w14:paraId="016954CA" w14:textId="77777777" w:rsidTr="00E45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14:paraId="3CD697BC" w14:textId="5AA376E1" w:rsidR="00F93BD8" w:rsidRPr="00BE7EDD" w:rsidRDefault="00E4594C" w:rsidP="008165D0">
            <w:pPr>
              <w:keepNext/>
              <w:keepLines/>
              <w:jc w:val="left"/>
              <w:rPr>
                <w:rFonts w:ascii="Arial Narrow" w:hAnsi="Arial Narrow"/>
              </w:rPr>
            </w:pPr>
            <w:r>
              <w:rPr>
                <w:rFonts w:ascii="Arial Narrow" w:hAnsi="Arial Narrow"/>
              </w:rPr>
              <w:t>Hot Water Conservation</w:t>
            </w:r>
          </w:p>
        </w:tc>
        <w:tc>
          <w:tcPr>
            <w:tcW w:w="525" w:type="pct"/>
            <w:noWrap/>
          </w:tcPr>
          <w:p w14:paraId="6F3F9F2E" w14:textId="16542307" w:rsidR="00F93BD8" w:rsidRPr="00BE7EDD" w:rsidRDefault="004A3016"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3,823</w:t>
            </w:r>
          </w:p>
        </w:tc>
        <w:tc>
          <w:tcPr>
            <w:tcW w:w="458" w:type="pct"/>
          </w:tcPr>
          <w:p w14:paraId="76CAA237" w14:textId="0DB54589" w:rsidR="00F93BD8" w:rsidRPr="00BE7EDD" w:rsidRDefault="004A3016"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100%</w:t>
            </w:r>
          </w:p>
        </w:tc>
        <w:tc>
          <w:tcPr>
            <w:tcW w:w="525" w:type="pct"/>
          </w:tcPr>
          <w:p w14:paraId="56BE1795" w14:textId="0FBA9843" w:rsidR="00F93BD8" w:rsidRPr="00BE7EDD" w:rsidRDefault="004A3016" w:rsidP="00816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3,823</w:t>
            </w:r>
          </w:p>
        </w:tc>
        <w:tc>
          <w:tcPr>
            <w:tcW w:w="386" w:type="pct"/>
          </w:tcPr>
          <w:p w14:paraId="559B95DB" w14:textId="30F9E613" w:rsidR="00F93BD8" w:rsidRPr="00BE7EDD" w:rsidRDefault="004A3016"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1.00</w:t>
            </w:r>
          </w:p>
        </w:tc>
        <w:tc>
          <w:tcPr>
            <w:tcW w:w="525" w:type="pct"/>
          </w:tcPr>
          <w:p w14:paraId="4CD0CD85" w14:textId="4B763D76" w:rsidR="00F93BD8" w:rsidRPr="00BE7EDD" w:rsidRDefault="004A3016"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3,823</w:t>
            </w:r>
          </w:p>
        </w:tc>
      </w:tr>
      <w:tr w:rsidR="00F93BD8" w:rsidRPr="00793A9C" w14:paraId="534FAA5F" w14:textId="77777777" w:rsidTr="00E45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14:paraId="6914618F" w14:textId="0E8F686D" w:rsidR="00F93BD8" w:rsidRPr="00BE7EDD" w:rsidRDefault="00E4594C" w:rsidP="008165D0">
            <w:pPr>
              <w:keepNext/>
              <w:keepLines/>
              <w:jc w:val="left"/>
              <w:rPr>
                <w:rFonts w:ascii="Arial Narrow" w:hAnsi="Arial Narrow"/>
              </w:rPr>
            </w:pPr>
            <w:r>
              <w:rPr>
                <w:rFonts w:ascii="Arial Narrow" w:hAnsi="Arial Narrow"/>
              </w:rPr>
              <w:t>High-Performance HVAC Equipment</w:t>
            </w:r>
          </w:p>
        </w:tc>
        <w:tc>
          <w:tcPr>
            <w:tcW w:w="525" w:type="pct"/>
            <w:noWrap/>
          </w:tcPr>
          <w:p w14:paraId="0C34E1F9" w14:textId="28E20129" w:rsidR="00F93BD8" w:rsidRPr="00BE7EDD" w:rsidRDefault="004A3016"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1,723</w:t>
            </w:r>
          </w:p>
        </w:tc>
        <w:tc>
          <w:tcPr>
            <w:tcW w:w="458" w:type="pct"/>
          </w:tcPr>
          <w:p w14:paraId="63CDCF3E" w14:textId="7C65A52A" w:rsidR="00F93BD8" w:rsidRPr="00BE7EDD" w:rsidRDefault="004A3016"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c>
          <w:tcPr>
            <w:tcW w:w="525" w:type="pct"/>
          </w:tcPr>
          <w:p w14:paraId="699469CB" w14:textId="1D736969" w:rsidR="00F93BD8" w:rsidRPr="00BE7EDD" w:rsidRDefault="00A659AE" w:rsidP="00816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1,723</w:t>
            </w:r>
          </w:p>
        </w:tc>
        <w:tc>
          <w:tcPr>
            <w:tcW w:w="386" w:type="pct"/>
          </w:tcPr>
          <w:p w14:paraId="7DAB7CA4" w14:textId="0DCC8528" w:rsidR="00F93BD8" w:rsidRPr="00BE7EDD" w:rsidRDefault="00A659AE"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c>
          <w:tcPr>
            <w:tcW w:w="525" w:type="pct"/>
          </w:tcPr>
          <w:p w14:paraId="36D98EFF" w14:textId="3359241B" w:rsidR="00F93BD8" w:rsidRPr="00BE7EDD" w:rsidRDefault="00A659AE"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1,723</w:t>
            </w:r>
          </w:p>
        </w:tc>
      </w:tr>
      <w:tr w:rsidR="00A659AE" w:rsidRPr="00793A9C" w14:paraId="20E214A4" w14:textId="77777777" w:rsidTr="00E45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14:paraId="7D1019A6" w14:textId="23E4C116" w:rsidR="00A659AE" w:rsidRPr="003879C4" w:rsidRDefault="00A659AE" w:rsidP="00A659AE">
            <w:pPr>
              <w:keepNext/>
              <w:keepLines/>
              <w:jc w:val="left"/>
              <w:rPr>
                <w:rFonts w:ascii="Arial Narrow" w:hAnsi="Arial Narrow"/>
                <w:i/>
              </w:rPr>
            </w:pPr>
            <w:r>
              <w:rPr>
                <w:rFonts w:ascii="Arial Narrow" w:hAnsi="Arial Narrow"/>
              </w:rPr>
              <w:t>Reduced Infiltration</w:t>
            </w:r>
          </w:p>
        </w:tc>
        <w:tc>
          <w:tcPr>
            <w:tcW w:w="525" w:type="pct"/>
            <w:noWrap/>
          </w:tcPr>
          <w:p w14:paraId="4AD91687" w14:textId="0D449E79" w:rsidR="00A659AE" w:rsidRPr="00A659AE" w:rsidRDefault="00EF6D79" w:rsidP="00A659A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1,639</w:t>
            </w:r>
          </w:p>
        </w:tc>
        <w:tc>
          <w:tcPr>
            <w:tcW w:w="458" w:type="pct"/>
          </w:tcPr>
          <w:p w14:paraId="05420D7E" w14:textId="5D6D4E82" w:rsidR="00A659AE" w:rsidRPr="00A659AE" w:rsidRDefault="00EF6D79" w:rsidP="00A659A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96%</w:t>
            </w:r>
          </w:p>
        </w:tc>
        <w:tc>
          <w:tcPr>
            <w:tcW w:w="525" w:type="pct"/>
          </w:tcPr>
          <w:p w14:paraId="520C4316" w14:textId="4A293F15" w:rsidR="00A659AE" w:rsidRPr="00A659AE" w:rsidRDefault="00EF6D79" w:rsidP="00A659A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1,573</w:t>
            </w:r>
          </w:p>
        </w:tc>
        <w:tc>
          <w:tcPr>
            <w:tcW w:w="386" w:type="pct"/>
          </w:tcPr>
          <w:p w14:paraId="3B767231" w14:textId="3D6D85F1" w:rsidR="00A659AE" w:rsidRPr="00A659AE" w:rsidRDefault="00EF6D79" w:rsidP="00A659A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1.00</w:t>
            </w:r>
          </w:p>
        </w:tc>
        <w:tc>
          <w:tcPr>
            <w:tcW w:w="525" w:type="pct"/>
          </w:tcPr>
          <w:p w14:paraId="4A079B6A" w14:textId="26AE716B" w:rsidR="00A659AE" w:rsidRPr="00A659AE" w:rsidRDefault="00EF6D79" w:rsidP="00A659A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1,573</w:t>
            </w:r>
          </w:p>
        </w:tc>
      </w:tr>
      <w:tr w:rsidR="00F93BD8" w:rsidRPr="00793A9C" w14:paraId="5BB74E54" w14:textId="77777777" w:rsidTr="00E45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14:paraId="51F65114" w14:textId="0C35C098" w:rsidR="00F93BD8" w:rsidRPr="00BE7EDD" w:rsidRDefault="00FE59B8" w:rsidP="008165D0">
            <w:pPr>
              <w:keepNext/>
              <w:keepLines/>
              <w:jc w:val="left"/>
              <w:rPr>
                <w:rFonts w:ascii="Arial Narrow" w:hAnsi="Arial Narrow"/>
              </w:rPr>
            </w:pPr>
            <w:r>
              <w:rPr>
                <w:rFonts w:ascii="Arial Narrow" w:hAnsi="Arial Narrow"/>
              </w:rPr>
              <w:t>Advanced HVAC Controls</w:t>
            </w:r>
          </w:p>
        </w:tc>
        <w:tc>
          <w:tcPr>
            <w:tcW w:w="525" w:type="pct"/>
            <w:noWrap/>
          </w:tcPr>
          <w:p w14:paraId="32C6D57C" w14:textId="0EA0B341" w:rsidR="00F93BD8" w:rsidRPr="00BE7EDD" w:rsidRDefault="00F8173A"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612</w:t>
            </w:r>
          </w:p>
        </w:tc>
        <w:tc>
          <w:tcPr>
            <w:tcW w:w="458" w:type="pct"/>
          </w:tcPr>
          <w:p w14:paraId="10F8B31E" w14:textId="70A0908D" w:rsidR="00F93BD8" w:rsidRPr="00BE7EDD" w:rsidRDefault="00F8173A"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c>
          <w:tcPr>
            <w:tcW w:w="525" w:type="pct"/>
          </w:tcPr>
          <w:p w14:paraId="2FFC3ACD" w14:textId="67A9E59A" w:rsidR="00F93BD8" w:rsidRPr="00BE7EDD" w:rsidRDefault="00F8173A"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612</w:t>
            </w:r>
          </w:p>
        </w:tc>
        <w:tc>
          <w:tcPr>
            <w:tcW w:w="386" w:type="pct"/>
          </w:tcPr>
          <w:p w14:paraId="7A688716" w14:textId="33ABD3E3" w:rsidR="00F93BD8" w:rsidRPr="00BE7EDD" w:rsidRDefault="00F8173A"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c>
          <w:tcPr>
            <w:tcW w:w="525" w:type="pct"/>
          </w:tcPr>
          <w:p w14:paraId="1713552D" w14:textId="1684B5FE" w:rsidR="00F93BD8" w:rsidRPr="00BE7EDD" w:rsidRDefault="00F8173A"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612</w:t>
            </w:r>
          </w:p>
        </w:tc>
      </w:tr>
      <w:tr w:rsidR="00F93BD8" w:rsidRPr="00793A9C" w14:paraId="6CCD0740" w14:textId="77777777" w:rsidTr="00E45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14:paraId="6BCB5C08" w14:textId="7D252CA6" w:rsidR="00F93BD8" w:rsidRPr="00BE7EDD" w:rsidRDefault="00511207" w:rsidP="008165D0">
            <w:pPr>
              <w:keepNext/>
              <w:keepLines/>
              <w:jc w:val="left"/>
              <w:rPr>
                <w:rFonts w:ascii="Arial Narrow" w:hAnsi="Arial Narrow"/>
              </w:rPr>
            </w:pPr>
            <w:r>
              <w:rPr>
                <w:rFonts w:ascii="Arial Narrow" w:hAnsi="Arial Narrow"/>
              </w:rPr>
              <w:t>High-Performance Windows</w:t>
            </w:r>
          </w:p>
        </w:tc>
        <w:tc>
          <w:tcPr>
            <w:tcW w:w="525" w:type="pct"/>
            <w:noWrap/>
          </w:tcPr>
          <w:p w14:paraId="3B7CE58E" w14:textId="55FF2E69" w:rsidR="00F93BD8" w:rsidRPr="00BE7EDD" w:rsidRDefault="00F8173A"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608</w:t>
            </w:r>
          </w:p>
        </w:tc>
        <w:tc>
          <w:tcPr>
            <w:tcW w:w="458" w:type="pct"/>
          </w:tcPr>
          <w:p w14:paraId="417F57D2" w14:textId="2C5BEC70" w:rsidR="00F93BD8" w:rsidRPr="00BE7EDD" w:rsidRDefault="00F8173A"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123%</w:t>
            </w:r>
          </w:p>
        </w:tc>
        <w:tc>
          <w:tcPr>
            <w:tcW w:w="525" w:type="pct"/>
          </w:tcPr>
          <w:p w14:paraId="4D58E7F5" w14:textId="57609D65" w:rsidR="00F93BD8" w:rsidRPr="00BE7EDD" w:rsidRDefault="00F8173A" w:rsidP="00816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748</w:t>
            </w:r>
          </w:p>
        </w:tc>
        <w:tc>
          <w:tcPr>
            <w:tcW w:w="386" w:type="pct"/>
          </w:tcPr>
          <w:p w14:paraId="66C78595" w14:textId="5EB273D3" w:rsidR="00F93BD8" w:rsidRPr="00BE7EDD" w:rsidRDefault="00F8173A"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1.00</w:t>
            </w:r>
          </w:p>
        </w:tc>
        <w:tc>
          <w:tcPr>
            <w:tcW w:w="525" w:type="pct"/>
          </w:tcPr>
          <w:p w14:paraId="0F5C8E55" w14:textId="7BE522A6" w:rsidR="00F93BD8" w:rsidRPr="00BE7EDD" w:rsidRDefault="00F8173A"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748</w:t>
            </w:r>
          </w:p>
        </w:tc>
      </w:tr>
      <w:tr w:rsidR="00F93BD8" w:rsidRPr="00793A9C" w14:paraId="2D7FDF32" w14:textId="77777777" w:rsidTr="00E45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14:paraId="72E757FD" w14:textId="187AE5F7" w:rsidR="00F93BD8" w:rsidRPr="00BE7EDD" w:rsidRDefault="00511207" w:rsidP="008165D0">
            <w:pPr>
              <w:keepNext/>
              <w:keepLines/>
              <w:jc w:val="left"/>
              <w:rPr>
                <w:rFonts w:ascii="Arial Narrow" w:hAnsi="Arial Narrow"/>
              </w:rPr>
            </w:pPr>
            <w:r>
              <w:rPr>
                <w:rFonts w:ascii="Arial Narrow" w:hAnsi="Arial Narrow"/>
              </w:rPr>
              <w:t>Reduced Thermal Bridging</w:t>
            </w:r>
          </w:p>
        </w:tc>
        <w:tc>
          <w:tcPr>
            <w:tcW w:w="525" w:type="pct"/>
            <w:noWrap/>
          </w:tcPr>
          <w:p w14:paraId="4BBFF58D" w14:textId="4888BD81" w:rsidR="00F93BD8" w:rsidRPr="00BE7EDD" w:rsidRDefault="006B1E87"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601</w:t>
            </w:r>
          </w:p>
        </w:tc>
        <w:tc>
          <w:tcPr>
            <w:tcW w:w="458" w:type="pct"/>
          </w:tcPr>
          <w:p w14:paraId="1E3C0834" w14:textId="036FB472" w:rsidR="00F93BD8" w:rsidRPr="00BE7EDD" w:rsidRDefault="006B1E87"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97%</w:t>
            </w:r>
          </w:p>
        </w:tc>
        <w:tc>
          <w:tcPr>
            <w:tcW w:w="525" w:type="pct"/>
          </w:tcPr>
          <w:p w14:paraId="00136E8A" w14:textId="55864657" w:rsidR="00F93BD8" w:rsidRPr="00BE7EDD" w:rsidRDefault="006B1E87"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586</w:t>
            </w:r>
          </w:p>
        </w:tc>
        <w:tc>
          <w:tcPr>
            <w:tcW w:w="386" w:type="pct"/>
          </w:tcPr>
          <w:p w14:paraId="048447BA" w14:textId="2F372743" w:rsidR="00F93BD8" w:rsidRPr="00BE7EDD" w:rsidRDefault="006B1E87"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c>
          <w:tcPr>
            <w:tcW w:w="525" w:type="pct"/>
          </w:tcPr>
          <w:p w14:paraId="61C068C3" w14:textId="0BD8D44F" w:rsidR="00F93BD8" w:rsidRPr="00BE7EDD" w:rsidRDefault="006B1E87" w:rsidP="00A659A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586</w:t>
            </w:r>
          </w:p>
        </w:tc>
      </w:tr>
      <w:tr w:rsidR="00F93BD8" w:rsidRPr="00793A9C" w14:paraId="142E1D50" w14:textId="77777777" w:rsidTr="00E45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14:paraId="73702637" w14:textId="532817C4" w:rsidR="00F93BD8" w:rsidRPr="00BE7EDD" w:rsidRDefault="00A4776A" w:rsidP="008165D0">
            <w:pPr>
              <w:keepNext/>
              <w:keepLines/>
              <w:jc w:val="left"/>
              <w:rPr>
                <w:rFonts w:ascii="Arial Narrow" w:hAnsi="Arial Narrow"/>
              </w:rPr>
            </w:pPr>
            <w:r>
              <w:rPr>
                <w:rFonts w:ascii="Arial Narrow" w:hAnsi="Arial Narrow"/>
              </w:rPr>
              <w:t>Efficient Appliances</w:t>
            </w:r>
          </w:p>
        </w:tc>
        <w:tc>
          <w:tcPr>
            <w:tcW w:w="525" w:type="pct"/>
            <w:noWrap/>
          </w:tcPr>
          <w:p w14:paraId="4D12B6BE" w14:textId="4A58E334" w:rsidR="00F93BD8" w:rsidRPr="00BE7EDD" w:rsidRDefault="006B1E87"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127</w:t>
            </w:r>
          </w:p>
        </w:tc>
        <w:tc>
          <w:tcPr>
            <w:tcW w:w="458" w:type="pct"/>
          </w:tcPr>
          <w:p w14:paraId="61F974C2" w14:textId="10E927B7" w:rsidR="00F93BD8" w:rsidRPr="00BE7EDD" w:rsidRDefault="006B1E87"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100%</w:t>
            </w:r>
          </w:p>
        </w:tc>
        <w:tc>
          <w:tcPr>
            <w:tcW w:w="525" w:type="pct"/>
          </w:tcPr>
          <w:p w14:paraId="3A01193C" w14:textId="3CBBB06A" w:rsidR="00F93BD8" w:rsidRPr="00BE7EDD" w:rsidRDefault="006B1E87" w:rsidP="00816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127</w:t>
            </w:r>
          </w:p>
        </w:tc>
        <w:tc>
          <w:tcPr>
            <w:tcW w:w="386" w:type="pct"/>
          </w:tcPr>
          <w:p w14:paraId="5731D5B5" w14:textId="43C18F21" w:rsidR="00F93BD8" w:rsidRPr="00BE7EDD" w:rsidRDefault="006B1E87"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1.00</w:t>
            </w:r>
          </w:p>
        </w:tc>
        <w:tc>
          <w:tcPr>
            <w:tcW w:w="525" w:type="pct"/>
          </w:tcPr>
          <w:p w14:paraId="2DE06276" w14:textId="03915107" w:rsidR="00F93BD8" w:rsidRPr="00BE7EDD" w:rsidRDefault="006B1E87" w:rsidP="008165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127</w:t>
            </w:r>
          </w:p>
        </w:tc>
      </w:tr>
      <w:tr w:rsidR="00F93BD8" w:rsidRPr="00793A9C" w14:paraId="103295B8" w14:textId="77777777" w:rsidTr="00E45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14:paraId="4CF86310" w14:textId="28B2D2F2" w:rsidR="00F93BD8" w:rsidRPr="00BE7EDD" w:rsidRDefault="00F93BD8" w:rsidP="00A4776A">
            <w:pPr>
              <w:keepNext/>
              <w:keepLines/>
              <w:jc w:val="left"/>
              <w:rPr>
                <w:rFonts w:ascii="Arial Narrow" w:hAnsi="Arial Narrow"/>
              </w:rPr>
            </w:pPr>
            <w:r w:rsidRPr="007508F0">
              <w:rPr>
                <w:rFonts w:ascii="Arial Narrow" w:hAnsi="Arial Narrow"/>
                <w:b/>
                <w:color w:val="000000"/>
              </w:rPr>
              <w:t>Total</w:t>
            </w:r>
            <w:r w:rsidR="00047610">
              <w:rPr>
                <w:rFonts w:ascii="Arial Narrow" w:hAnsi="Arial Narrow"/>
                <w:b/>
                <w:color w:val="000000"/>
              </w:rPr>
              <w:t xml:space="preserve"> or Weighted Average</w:t>
            </w:r>
          </w:p>
        </w:tc>
        <w:tc>
          <w:tcPr>
            <w:tcW w:w="525" w:type="pct"/>
            <w:noWrap/>
          </w:tcPr>
          <w:p w14:paraId="59921ABA" w14:textId="6C404119" w:rsidR="00F93BD8" w:rsidRPr="001B4B8C" w:rsidRDefault="001B4B8C"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1B4B8C">
              <w:rPr>
                <w:rFonts w:ascii="Arial Narrow" w:hAnsi="Arial Narrow"/>
                <w:b/>
                <w:bCs/>
              </w:rPr>
              <w:t>16,432</w:t>
            </w:r>
          </w:p>
        </w:tc>
        <w:tc>
          <w:tcPr>
            <w:tcW w:w="458" w:type="pct"/>
          </w:tcPr>
          <w:p w14:paraId="55183D8B" w14:textId="3025972F" w:rsidR="00F93BD8" w:rsidRPr="001B4B8C" w:rsidRDefault="001B4B8C"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1B4B8C">
              <w:rPr>
                <w:rFonts w:ascii="Arial Narrow" w:hAnsi="Arial Narrow"/>
                <w:b/>
                <w:bCs/>
              </w:rPr>
              <w:t>100%</w:t>
            </w:r>
          </w:p>
        </w:tc>
        <w:tc>
          <w:tcPr>
            <w:tcW w:w="525" w:type="pct"/>
          </w:tcPr>
          <w:p w14:paraId="1DFDCD86" w14:textId="52E845AE" w:rsidR="00F93BD8" w:rsidRPr="001B4B8C" w:rsidRDefault="001B4B8C" w:rsidP="00816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1B4B8C">
              <w:rPr>
                <w:rFonts w:ascii="Arial Narrow" w:hAnsi="Arial Narrow"/>
                <w:b/>
                <w:bCs/>
              </w:rPr>
              <w:t>16,491</w:t>
            </w:r>
          </w:p>
        </w:tc>
        <w:tc>
          <w:tcPr>
            <w:tcW w:w="386" w:type="pct"/>
          </w:tcPr>
          <w:p w14:paraId="2CC240DB" w14:textId="50A1F933" w:rsidR="00F93BD8" w:rsidRPr="001B4B8C" w:rsidRDefault="001B4B8C"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1B4B8C">
              <w:rPr>
                <w:rFonts w:ascii="Arial Narrow" w:hAnsi="Arial Narrow"/>
                <w:b/>
                <w:bCs/>
              </w:rPr>
              <w:t>1.00</w:t>
            </w:r>
          </w:p>
        </w:tc>
        <w:tc>
          <w:tcPr>
            <w:tcW w:w="525" w:type="pct"/>
          </w:tcPr>
          <w:p w14:paraId="333EEDB9" w14:textId="5472ADCD" w:rsidR="00F93BD8" w:rsidRPr="001B4B8C" w:rsidRDefault="001B4B8C" w:rsidP="008165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1B4B8C">
              <w:rPr>
                <w:rFonts w:ascii="Arial Narrow" w:hAnsi="Arial Narrow"/>
                <w:b/>
                <w:bCs/>
              </w:rPr>
              <w:t>16,491</w:t>
            </w:r>
          </w:p>
        </w:tc>
      </w:tr>
    </w:tbl>
    <w:p w14:paraId="67C513E4" w14:textId="556B47C1" w:rsidR="00047610" w:rsidRDefault="00047610" w:rsidP="00F20206">
      <w:pPr>
        <w:pStyle w:val="GraphFootnote"/>
      </w:pPr>
      <w:r>
        <w:t>Note: Totals may not sum due to rounding.</w:t>
      </w:r>
    </w:p>
    <w:p w14:paraId="7FA68091" w14:textId="3DF7D577" w:rsidR="00F20206" w:rsidRDefault="00F20206" w:rsidP="00F20206">
      <w:pPr>
        <w:pStyle w:val="GraphFootnote"/>
      </w:pPr>
      <w:r>
        <w:t>* Realization Rate (RR) is the ratio of verified gross savings to ex ante gross savings, based on evaluation research findings.</w:t>
      </w:r>
    </w:p>
    <w:p w14:paraId="319F3AE1" w14:textId="431291FB" w:rsidR="00F20206" w:rsidRPr="00DD2292" w:rsidRDefault="00F20206" w:rsidP="00F20206">
      <w:pPr>
        <w:pStyle w:val="GraphFootnote"/>
      </w:pPr>
      <w:r w:rsidRPr="00BA3411">
        <w:t>†</w:t>
      </w:r>
      <w:r w:rsidRPr="00651E3A">
        <w:t xml:space="preserve"> </w:t>
      </w:r>
      <w:r w:rsidRPr="00DD2292">
        <w:t xml:space="preserve">A deemed value. </w:t>
      </w:r>
      <w:r>
        <w:t>Available</w:t>
      </w:r>
      <w:r w:rsidRPr="00DD2292">
        <w:t xml:space="preserve"> on the SAG web site: https://www.ilsag.info/ntg_</w:t>
      </w:r>
      <w:r w:rsidR="00E27342">
        <w:t>2023</w:t>
      </w:r>
      <w:r w:rsidRPr="00DD2292">
        <w:t>.</w:t>
      </w:r>
    </w:p>
    <w:p w14:paraId="44A29B7C" w14:textId="77777777" w:rsidR="00F20206" w:rsidRDefault="00F20206" w:rsidP="00F2020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2D33C468" w14:textId="77777777" w:rsidR="00F20206" w:rsidRDefault="00F20206" w:rsidP="00F20206">
      <w:pPr>
        <w:pStyle w:val="Heading1"/>
      </w:pPr>
      <w:bookmarkStart w:id="31" w:name="_Toc398546640"/>
      <w:bookmarkStart w:id="32" w:name="_Toc423009489"/>
      <w:bookmarkStart w:id="33" w:name="_Toc459627231"/>
      <w:bookmarkStart w:id="34" w:name="_Toc61360800"/>
      <w:bookmarkStart w:id="35" w:name="_Toc160549795"/>
      <w:bookmarkEnd w:id="30"/>
      <w:r>
        <w:t>Impact Analysis Findings and Recommendations</w:t>
      </w:r>
      <w:bookmarkEnd w:id="31"/>
      <w:bookmarkEnd w:id="32"/>
      <w:bookmarkEnd w:id="33"/>
      <w:bookmarkEnd w:id="34"/>
      <w:bookmarkEnd w:id="35"/>
    </w:p>
    <w:p w14:paraId="03C03105" w14:textId="77777777" w:rsidR="00F20206" w:rsidRPr="00162769" w:rsidRDefault="00F20206" w:rsidP="00F20206">
      <w:pPr>
        <w:pStyle w:val="Heading2"/>
      </w:pPr>
      <w:bookmarkStart w:id="36" w:name="_Toc501649913"/>
      <w:bookmarkStart w:id="37" w:name="_Toc61360801"/>
      <w:bookmarkStart w:id="38" w:name="_Toc160549796"/>
      <w:r w:rsidRPr="00162769">
        <w:t>Impact Parameter Estimates</w:t>
      </w:r>
      <w:bookmarkEnd w:id="36"/>
      <w:bookmarkEnd w:id="37"/>
      <w:bookmarkEnd w:id="38"/>
    </w:p>
    <w:bookmarkStart w:id="39" w:name="_Toc381633053"/>
    <w:p w14:paraId="489C4F5E" w14:textId="452AAEC1" w:rsidR="00F20206" w:rsidRDefault="00F20206" w:rsidP="00F20206">
      <w:pPr>
        <w:keepNext/>
        <w:keepLines/>
      </w:pPr>
      <w:r>
        <w:fldChar w:fldCharType="begin"/>
      </w:r>
      <w:r>
        <w:instrText xml:space="preserve"> REF _Ref503449693 \h </w:instrText>
      </w:r>
      <w:r>
        <w:fldChar w:fldCharType="separate"/>
      </w:r>
      <w:r w:rsidR="001B7964">
        <w:t xml:space="preserve">Table </w:t>
      </w:r>
      <w:r w:rsidR="001B7964">
        <w:rPr>
          <w:noProof/>
        </w:rPr>
        <w:t>5</w:t>
      </w:r>
      <w:r w:rsidR="001B7964">
        <w:noBreakHyphen/>
      </w:r>
      <w:r w:rsidR="001B7964">
        <w:rPr>
          <w:noProof/>
        </w:rPr>
        <w:t>1</w:t>
      </w:r>
      <w:r>
        <w:fldChar w:fldCharType="end"/>
      </w:r>
      <w:r>
        <w:t xml:space="preserve"> </w:t>
      </w:r>
      <w:r w:rsidRPr="007367D2">
        <w:t xml:space="preserve">shows the unit </w:t>
      </w:r>
      <w:proofErr w:type="spellStart"/>
      <w:r>
        <w:t>therm</w:t>
      </w:r>
      <w:proofErr w:type="spellEnd"/>
      <w:r>
        <w:t xml:space="preserve"> </w:t>
      </w:r>
      <w:r w:rsidRPr="007367D2">
        <w:t xml:space="preserve">savings and realization rate </w:t>
      </w:r>
      <w:r>
        <w:t xml:space="preserve">findings </w:t>
      </w:r>
      <w:r w:rsidRPr="007367D2">
        <w:t xml:space="preserve">by measure from </w:t>
      </w:r>
      <w:r w:rsidR="00047610">
        <w:t>the evaluation team's</w:t>
      </w:r>
      <w:r w:rsidRPr="007367D2">
        <w:t xml:space="preserve"> review. </w:t>
      </w:r>
      <w:r>
        <w:t xml:space="preserve">The realization rate is the ratio of the verified savings to the </w:t>
      </w:r>
      <w:proofErr w:type="spellStart"/>
      <w:proofErr w:type="gramStart"/>
      <w:r>
        <w:t>ex ante</w:t>
      </w:r>
      <w:proofErr w:type="spellEnd"/>
      <w:proofErr w:type="gramEnd"/>
      <w:r>
        <w:t xml:space="preserve"> savings. Following the table</w:t>
      </w:r>
      <w:r w:rsidR="00047610">
        <w:t xml:space="preserve"> are</w:t>
      </w:r>
      <w:r>
        <w:t xml:space="preserve"> findings and recommendations, including discussion of all measures with realization rates above or below 100%</w:t>
      </w:r>
      <w:r w:rsidRPr="007367D2">
        <w:t>.</w:t>
      </w:r>
      <w:r>
        <w:t xml:space="preserve"> Appendix 1 provides a description of the i</w:t>
      </w:r>
      <w:r w:rsidRPr="000475D3">
        <w:t xml:space="preserve">mpact </w:t>
      </w:r>
      <w:r>
        <w:t>a</w:t>
      </w:r>
      <w:r w:rsidRPr="000475D3">
        <w:t xml:space="preserve">nalysis </w:t>
      </w:r>
      <w:r>
        <w:t>m</w:t>
      </w:r>
      <w:r w:rsidRPr="000475D3">
        <w:t>ethodology</w:t>
      </w:r>
      <w:r>
        <w:t>.</w:t>
      </w:r>
    </w:p>
    <w:p w14:paraId="2F9DA0F7" w14:textId="77777777" w:rsidR="00F20206" w:rsidRDefault="00F20206" w:rsidP="00F20206"/>
    <w:p w14:paraId="45119D11" w14:textId="5A65BC2D" w:rsidR="00F20206" w:rsidRPr="00E8651B" w:rsidRDefault="00F20206" w:rsidP="00F20206">
      <w:pPr>
        <w:pStyle w:val="Caption"/>
        <w:keepLines/>
      </w:pPr>
      <w:bookmarkStart w:id="40" w:name="_Ref503449693"/>
      <w:bookmarkStart w:id="41" w:name="_Toc61360849"/>
      <w:bookmarkStart w:id="42" w:name="_Toc160549806"/>
      <w:bookmarkEnd w:id="39"/>
      <w:r>
        <w:lastRenderedPageBreak/>
        <w:t xml:space="preserve">Table </w:t>
      </w:r>
      <w:r w:rsidR="00EF48CA">
        <w:fldChar w:fldCharType="begin"/>
      </w:r>
      <w:r w:rsidR="00EF48CA">
        <w:instrText xml:space="preserve"> STYLEREF 1 \s </w:instrText>
      </w:r>
      <w:r w:rsidR="00EF48CA">
        <w:fldChar w:fldCharType="separate"/>
      </w:r>
      <w:r w:rsidR="001B7964">
        <w:rPr>
          <w:noProof/>
        </w:rPr>
        <w:t>5</w:t>
      </w:r>
      <w:r w:rsidR="00EF48CA">
        <w:rPr>
          <w:noProof/>
        </w:rPr>
        <w:fldChar w:fldCharType="end"/>
      </w:r>
      <w:r>
        <w:noBreakHyphen/>
      </w:r>
      <w:r w:rsidR="00EF48CA">
        <w:fldChar w:fldCharType="begin"/>
      </w:r>
      <w:r w:rsidR="00EF48CA">
        <w:instrText xml:space="preserve"> SEQ Table \* ARABIC \s 1 </w:instrText>
      </w:r>
      <w:r w:rsidR="00EF48CA">
        <w:fldChar w:fldCharType="separate"/>
      </w:r>
      <w:r w:rsidR="001B7964">
        <w:rPr>
          <w:noProof/>
        </w:rPr>
        <w:t>1</w:t>
      </w:r>
      <w:r w:rsidR="00EF48CA">
        <w:rPr>
          <w:noProof/>
        </w:rPr>
        <w:fldChar w:fldCharType="end"/>
      </w:r>
      <w:bookmarkEnd w:id="40"/>
      <w:r>
        <w:t xml:space="preserve">. </w:t>
      </w:r>
      <w:r w:rsidR="00047610">
        <w:t xml:space="preserve">AHNC Program </w:t>
      </w:r>
      <w:r w:rsidRPr="00E8651B">
        <w:t>Verified Gross Savings Parameters</w:t>
      </w:r>
      <w:bookmarkEnd w:id="41"/>
      <w:bookmarkEnd w:id="42"/>
    </w:p>
    <w:tbl>
      <w:tblPr>
        <w:tblStyle w:val="EnergyTable"/>
        <w:tblW w:w="5000" w:type="pct"/>
        <w:tblLook w:val="04A0" w:firstRow="1" w:lastRow="0" w:firstColumn="1" w:lastColumn="0" w:noHBand="0" w:noVBand="1"/>
      </w:tblPr>
      <w:tblGrid>
        <w:gridCol w:w="2340"/>
        <w:gridCol w:w="4680"/>
        <w:gridCol w:w="2340"/>
      </w:tblGrid>
      <w:tr w:rsidR="00473FAB" w:rsidRPr="00E8651B" w14:paraId="04CEF645" w14:textId="77777777" w:rsidTr="00BC5D64">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250" w:type="pct"/>
          </w:tcPr>
          <w:p w14:paraId="4FC37349" w14:textId="77777777" w:rsidR="00473FAB" w:rsidRPr="003602DB" w:rsidRDefault="00473FAB" w:rsidP="00C94C6E">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2500" w:type="pct"/>
          </w:tcPr>
          <w:p w14:paraId="1CDC8100" w14:textId="15F8953A" w:rsidR="00473FAB" w:rsidRPr="00DF2E8A" w:rsidRDefault="000663E9" w:rsidP="00C94C6E">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Savings Input Parameter</w:t>
            </w:r>
          </w:p>
        </w:tc>
        <w:tc>
          <w:tcPr>
            <w:tcW w:w="1250" w:type="pct"/>
          </w:tcPr>
          <w:p w14:paraId="524D9160" w14:textId="438ECA4D" w:rsidR="00473FAB" w:rsidRPr="00DF2E8A" w:rsidRDefault="00473FAB" w:rsidP="00C94C6E">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r w:rsidR="005E45B0">
              <w:rPr>
                <w:rFonts w:ascii="Arial Narrow" w:hAnsi="Arial Narrow"/>
                <w:b w:val="0"/>
                <w:bCs/>
                <w:color w:val="FFFFFF"/>
              </w:rPr>
              <w:t>*</w:t>
            </w:r>
            <w:r w:rsidR="002D149E" w:rsidRPr="00F63DEC">
              <w:t xml:space="preserve"> </w:t>
            </w:r>
          </w:p>
        </w:tc>
      </w:tr>
      <w:tr w:rsidR="002A5D7F" w:rsidRPr="00900CAC" w14:paraId="646D7798" w14:textId="77777777" w:rsidTr="00BC5D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12CA5D88" w14:textId="647E7ADC" w:rsidR="002A5D7F" w:rsidRPr="003D66DE" w:rsidRDefault="002A5D7F" w:rsidP="00BC5D64">
            <w:pPr>
              <w:keepNext/>
              <w:keepLines/>
              <w:jc w:val="left"/>
              <w:rPr>
                <w:rFonts w:ascii="Arial Narrow" w:hAnsi="Arial Narrow"/>
                <w:color w:val="000000"/>
              </w:rPr>
            </w:pPr>
            <w:r w:rsidRPr="003D66DE">
              <w:rPr>
                <w:rFonts w:ascii="Arial Narrow" w:hAnsi="Arial Narrow"/>
                <w:color w:val="000000"/>
              </w:rPr>
              <w:t>Advanced HVAC Controls (Smart Thermostats)</w:t>
            </w:r>
          </w:p>
        </w:tc>
        <w:tc>
          <w:tcPr>
            <w:tcW w:w="2500" w:type="pct"/>
          </w:tcPr>
          <w:p w14:paraId="782DA9AD" w14:textId="412BB8E7" w:rsidR="002A5D7F" w:rsidRPr="00DC0901"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D66DE">
              <w:rPr>
                <w:rFonts w:ascii="Arial Narrow" w:hAnsi="Arial Narrow"/>
                <w:color w:val="000000"/>
              </w:rPr>
              <w:t xml:space="preserve">%Elec heat, </w:t>
            </w:r>
            <w:proofErr w:type="spellStart"/>
            <w:r w:rsidRPr="003D66DE">
              <w:rPr>
                <w:rFonts w:ascii="Arial Narrow" w:hAnsi="Arial Narrow"/>
                <w:color w:val="000000"/>
              </w:rPr>
              <w:t>CF_pjm</w:t>
            </w:r>
            <w:proofErr w:type="spellEnd"/>
            <w:r w:rsidRPr="003D66DE">
              <w:rPr>
                <w:rFonts w:ascii="Arial Narrow" w:hAnsi="Arial Narrow"/>
                <w:color w:val="000000"/>
              </w:rPr>
              <w:t xml:space="preserve">, Fe, </w:t>
            </w:r>
            <w:proofErr w:type="spellStart"/>
            <w:r w:rsidRPr="003D66DE">
              <w:rPr>
                <w:rFonts w:ascii="Arial Narrow" w:hAnsi="Arial Narrow"/>
                <w:color w:val="000000"/>
              </w:rPr>
              <w:t>Heating_reduction</w:t>
            </w:r>
            <w:proofErr w:type="spellEnd"/>
            <w:r w:rsidRPr="003D66DE">
              <w:rPr>
                <w:rFonts w:ascii="Arial Narrow" w:hAnsi="Arial Narrow"/>
                <w:color w:val="000000"/>
              </w:rPr>
              <w:t xml:space="preserve">, Household factor, </w:t>
            </w:r>
            <w:proofErr w:type="spellStart"/>
            <w:r w:rsidRPr="003D66DE">
              <w:rPr>
                <w:rFonts w:ascii="Arial Narrow" w:hAnsi="Arial Narrow"/>
                <w:color w:val="000000"/>
              </w:rPr>
              <w:t>Eff_ISR_heat</w:t>
            </w:r>
            <w:proofErr w:type="spellEnd"/>
            <w:r w:rsidRPr="003D66DE">
              <w:rPr>
                <w:rFonts w:ascii="Arial Narrow" w:hAnsi="Arial Narrow"/>
                <w:color w:val="000000"/>
              </w:rPr>
              <w:t xml:space="preserve">, FLH, </w:t>
            </w:r>
            <w:proofErr w:type="spellStart"/>
            <w:r w:rsidRPr="003D66DE">
              <w:rPr>
                <w:rFonts w:ascii="Arial Narrow" w:hAnsi="Arial Narrow"/>
                <w:color w:val="000000"/>
              </w:rPr>
              <w:t>Cooling_reduction</w:t>
            </w:r>
            <w:proofErr w:type="spellEnd"/>
            <w:r w:rsidRPr="003D66DE">
              <w:rPr>
                <w:rFonts w:ascii="Arial Narrow" w:hAnsi="Arial Narrow"/>
                <w:color w:val="000000"/>
              </w:rPr>
              <w:t xml:space="preserve">, </w:t>
            </w:r>
            <w:proofErr w:type="spellStart"/>
            <w:r w:rsidRPr="003D66DE">
              <w:rPr>
                <w:rFonts w:ascii="Arial Narrow" w:hAnsi="Arial Narrow"/>
                <w:color w:val="000000"/>
              </w:rPr>
              <w:t>Eff_IST_cool</w:t>
            </w:r>
            <w:proofErr w:type="spellEnd"/>
            <w:r w:rsidRPr="003D66DE">
              <w:rPr>
                <w:rFonts w:ascii="Arial Narrow" w:hAnsi="Arial Narrow"/>
                <w:color w:val="000000"/>
              </w:rPr>
              <w:t xml:space="preserve">, </w:t>
            </w:r>
            <w:proofErr w:type="spellStart"/>
            <w:r w:rsidRPr="003D66DE">
              <w:rPr>
                <w:rFonts w:ascii="Arial Narrow" w:hAnsi="Arial Narrow"/>
                <w:color w:val="000000"/>
              </w:rPr>
              <w:t>Cooling_DemandReduction</w:t>
            </w:r>
            <w:proofErr w:type="spellEnd"/>
          </w:p>
        </w:tc>
        <w:tc>
          <w:tcPr>
            <w:tcW w:w="1250" w:type="pct"/>
          </w:tcPr>
          <w:p w14:paraId="0AD33A3A" w14:textId="446E1C7F" w:rsidR="002A5D7F" w:rsidRPr="00900CAC"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IL-TRM – Section 5.3.16</w:t>
            </w:r>
            <w:r w:rsidR="002D149E" w:rsidRPr="00900CAC">
              <w:rPr>
                <w:rFonts w:ascii="Arial Narrow" w:hAnsi="Arial Narrow"/>
                <w:color w:val="000000"/>
                <w:lang w:val="fr-FR"/>
              </w:rPr>
              <w:t>†</w:t>
            </w:r>
            <w:r w:rsidRPr="00900CAC">
              <w:rPr>
                <w:rFonts w:ascii="Arial Narrow" w:hAnsi="Arial Narrow"/>
                <w:color w:val="000000"/>
                <w:lang w:val="fr-FR"/>
              </w:rPr>
              <w:t xml:space="preserve"> Project Documentation</w:t>
            </w:r>
            <w:r w:rsidR="002D149E" w:rsidRPr="00900CAC">
              <w:rPr>
                <w:rFonts w:ascii="Arial Narrow" w:hAnsi="Arial Narrow"/>
                <w:color w:val="000000"/>
                <w:lang w:val="fr-FR"/>
              </w:rPr>
              <w:t>‡</w:t>
            </w:r>
          </w:p>
        </w:tc>
      </w:tr>
      <w:tr w:rsidR="002A5D7F" w:rsidRPr="00900CAC" w14:paraId="2B5B8FD1" w14:textId="77777777" w:rsidTr="00BC5D6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5691E8B8" w14:textId="633C44E1" w:rsidR="002A5D7F" w:rsidRDefault="002A5D7F" w:rsidP="00BC5D64">
            <w:pPr>
              <w:keepNext/>
              <w:keepLines/>
              <w:jc w:val="left"/>
              <w:rPr>
                <w:rFonts w:ascii="Arial Narrow" w:hAnsi="Arial Narrow"/>
                <w:color w:val="000000"/>
              </w:rPr>
            </w:pPr>
            <w:r w:rsidRPr="003D66DE">
              <w:rPr>
                <w:rFonts w:ascii="Arial Narrow" w:hAnsi="Arial Narrow"/>
                <w:color w:val="000000"/>
              </w:rPr>
              <w:t>Air Sealing - Infiltration</w:t>
            </w:r>
          </w:p>
        </w:tc>
        <w:tc>
          <w:tcPr>
            <w:tcW w:w="2500" w:type="pct"/>
          </w:tcPr>
          <w:p w14:paraId="4E812D4E" w14:textId="4561571A" w:rsidR="002A5D7F" w:rsidRPr="00DC0901" w:rsidRDefault="002A5D7F" w:rsidP="00BC5D6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roofErr w:type="spellStart"/>
            <w:r w:rsidRPr="003D66DE">
              <w:rPr>
                <w:rFonts w:ascii="Arial Narrow" w:hAnsi="Arial Narrow"/>
                <w:color w:val="000000"/>
              </w:rPr>
              <w:t>N_heat</w:t>
            </w:r>
            <w:proofErr w:type="spellEnd"/>
            <w:r w:rsidRPr="003D66DE">
              <w:rPr>
                <w:rFonts w:ascii="Arial Narrow" w:hAnsi="Arial Narrow"/>
                <w:color w:val="000000"/>
              </w:rPr>
              <w:t xml:space="preserve">, </w:t>
            </w:r>
            <w:proofErr w:type="spellStart"/>
            <w:r w:rsidRPr="003D66DE">
              <w:rPr>
                <w:rFonts w:ascii="Arial Narrow" w:hAnsi="Arial Narrow"/>
                <w:color w:val="000000"/>
              </w:rPr>
              <w:t>N_cool</w:t>
            </w:r>
            <w:proofErr w:type="spellEnd"/>
            <w:r w:rsidRPr="003D66DE">
              <w:rPr>
                <w:rFonts w:ascii="Arial Narrow" w:hAnsi="Arial Narrow"/>
                <w:color w:val="000000"/>
              </w:rPr>
              <w:t xml:space="preserve">, HDD, </w:t>
            </w:r>
            <w:proofErr w:type="spellStart"/>
            <w:proofErr w:type="gramStart"/>
            <w:r w:rsidRPr="003D66DE">
              <w:rPr>
                <w:rFonts w:ascii="Arial Narrow" w:hAnsi="Arial Narrow"/>
                <w:color w:val="000000"/>
              </w:rPr>
              <w:t>CDD,FLH</w:t>
            </w:r>
            <w:proofErr w:type="gramEnd"/>
            <w:r w:rsidRPr="003D66DE">
              <w:rPr>
                <w:rFonts w:ascii="Arial Narrow" w:hAnsi="Arial Narrow"/>
                <w:color w:val="000000"/>
              </w:rPr>
              <w:t>_cooling</w:t>
            </w:r>
            <w:proofErr w:type="spellEnd"/>
            <w:r w:rsidRPr="003D66DE">
              <w:rPr>
                <w:rFonts w:ascii="Arial Narrow" w:hAnsi="Arial Narrow"/>
                <w:color w:val="000000"/>
              </w:rPr>
              <w:t xml:space="preserve">, LM, </w:t>
            </w:r>
            <w:proofErr w:type="spellStart"/>
            <w:r w:rsidRPr="003D66DE">
              <w:rPr>
                <w:rFonts w:ascii="Arial Narrow" w:hAnsi="Arial Narrow"/>
                <w:color w:val="000000"/>
              </w:rPr>
              <w:t>ADJ_AirSealingCooling</w:t>
            </w:r>
            <w:proofErr w:type="spellEnd"/>
            <w:r w:rsidRPr="003D66DE">
              <w:rPr>
                <w:rFonts w:ascii="Arial Narrow" w:hAnsi="Arial Narrow"/>
                <w:color w:val="000000"/>
              </w:rPr>
              <w:t xml:space="preserve">, </w:t>
            </w:r>
            <w:proofErr w:type="spellStart"/>
            <w:r w:rsidRPr="003D66DE">
              <w:rPr>
                <w:rFonts w:ascii="Arial Narrow" w:hAnsi="Arial Narrow"/>
                <w:color w:val="000000"/>
              </w:rPr>
              <w:t>ADJ_AirSealingHeatFan</w:t>
            </w:r>
            <w:proofErr w:type="spellEnd"/>
            <w:r w:rsidRPr="003D66DE">
              <w:rPr>
                <w:rFonts w:ascii="Arial Narrow" w:hAnsi="Arial Narrow"/>
                <w:color w:val="000000"/>
              </w:rPr>
              <w:t xml:space="preserve">, </w:t>
            </w:r>
            <w:proofErr w:type="spellStart"/>
            <w:r w:rsidRPr="003D66DE">
              <w:rPr>
                <w:rFonts w:ascii="Arial Narrow" w:hAnsi="Arial Narrow"/>
                <w:color w:val="000000"/>
              </w:rPr>
              <w:t>IE_NetCorrection</w:t>
            </w:r>
            <w:proofErr w:type="spellEnd"/>
          </w:p>
        </w:tc>
        <w:tc>
          <w:tcPr>
            <w:tcW w:w="1250" w:type="pct"/>
          </w:tcPr>
          <w:p w14:paraId="4CB3DE14" w14:textId="28D8E0B0" w:rsidR="002A5D7F" w:rsidRPr="00900CAC" w:rsidRDefault="002A5D7F" w:rsidP="00BC5D6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IL-TRM – Section 5.6.1</w:t>
            </w:r>
            <w:r w:rsidR="002D149E" w:rsidRPr="00900CAC">
              <w:rPr>
                <w:rFonts w:ascii="Arial Narrow" w:hAnsi="Arial Narrow"/>
                <w:color w:val="000000"/>
                <w:lang w:val="fr-FR"/>
              </w:rPr>
              <w:t>†</w:t>
            </w:r>
            <w:r w:rsidRPr="00900CAC">
              <w:rPr>
                <w:rFonts w:ascii="Arial Narrow" w:hAnsi="Arial Narrow"/>
                <w:color w:val="000000"/>
                <w:lang w:val="fr-FR"/>
              </w:rPr>
              <w:t xml:space="preserve"> Project Documentation</w:t>
            </w:r>
            <w:r w:rsidR="002D149E" w:rsidRPr="00900CAC">
              <w:rPr>
                <w:rFonts w:ascii="Arial Narrow" w:hAnsi="Arial Narrow"/>
                <w:color w:val="000000"/>
                <w:lang w:val="fr-FR"/>
              </w:rPr>
              <w:t>‡</w:t>
            </w:r>
          </w:p>
        </w:tc>
      </w:tr>
      <w:tr w:rsidR="002A5D7F" w:rsidRPr="00900CAC" w14:paraId="67D29179" w14:textId="77777777" w:rsidTr="00BC5D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72A903A3" w14:textId="1A2B485A" w:rsidR="002A5D7F" w:rsidRDefault="002A5D7F" w:rsidP="00BC5D64">
            <w:pPr>
              <w:keepNext/>
              <w:keepLines/>
              <w:jc w:val="left"/>
              <w:rPr>
                <w:rFonts w:ascii="Arial Narrow" w:hAnsi="Arial Narrow"/>
                <w:color w:val="000000"/>
              </w:rPr>
            </w:pPr>
            <w:r w:rsidRPr="003D66DE">
              <w:rPr>
                <w:rFonts w:ascii="Arial Narrow" w:hAnsi="Arial Narrow"/>
                <w:color w:val="000000"/>
              </w:rPr>
              <w:t>Bathroom Aerators</w:t>
            </w:r>
          </w:p>
        </w:tc>
        <w:tc>
          <w:tcPr>
            <w:tcW w:w="2500" w:type="pct"/>
          </w:tcPr>
          <w:p w14:paraId="02D6BD24" w14:textId="40C004DE" w:rsidR="002A5D7F" w:rsidRPr="00DC0901"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roofErr w:type="spellStart"/>
            <w:r w:rsidRPr="003D66DE">
              <w:rPr>
                <w:rFonts w:ascii="Arial Narrow" w:hAnsi="Arial Narrow"/>
                <w:color w:val="000000"/>
              </w:rPr>
              <w:t>GPM_base</w:t>
            </w:r>
            <w:proofErr w:type="spellEnd"/>
            <w:r w:rsidRPr="003D66DE">
              <w:rPr>
                <w:rFonts w:ascii="Arial Narrow" w:hAnsi="Arial Narrow"/>
                <w:color w:val="000000"/>
              </w:rPr>
              <w:t xml:space="preserve">, </w:t>
            </w:r>
            <w:proofErr w:type="spellStart"/>
            <w:r w:rsidRPr="003D66DE">
              <w:rPr>
                <w:rFonts w:ascii="Arial Narrow" w:hAnsi="Arial Narrow"/>
                <w:color w:val="000000"/>
              </w:rPr>
              <w:t>L_base</w:t>
            </w:r>
            <w:proofErr w:type="spellEnd"/>
            <w:r w:rsidRPr="003D66DE">
              <w:rPr>
                <w:rFonts w:ascii="Arial Narrow" w:hAnsi="Arial Narrow"/>
                <w:color w:val="000000"/>
              </w:rPr>
              <w:t xml:space="preserve">, </w:t>
            </w:r>
            <w:proofErr w:type="spellStart"/>
            <w:r w:rsidRPr="003D66DE">
              <w:rPr>
                <w:rFonts w:ascii="Arial Narrow" w:hAnsi="Arial Narrow"/>
                <w:color w:val="000000"/>
              </w:rPr>
              <w:t>L_low</w:t>
            </w:r>
            <w:proofErr w:type="spellEnd"/>
            <w:r w:rsidRPr="003D66DE">
              <w:rPr>
                <w:rFonts w:ascii="Arial Narrow" w:hAnsi="Arial Narrow"/>
                <w:color w:val="000000"/>
              </w:rPr>
              <w:t xml:space="preserve">, faucets per household (FPH), drain factor (DF), </w:t>
            </w:r>
            <w:proofErr w:type="spellStart"/>
            <w:r w:rsidRPr="003D66DE">
              <w:rPr>
                <w:rFonts w:ascii="Arial Narrow" w:hAnsi="Arial Narrow"/>
                <w:color w:val="000000"/>
              </w:rPr>
              <w:t>EPG_electric</w:t>
            </w:r>
            <w:proofErr w:type="spellEnd"/>
            <w:r w:rsidRPr="003D66DE">
              <w:rPr>
                <w:rFonts w:ascii="Arial Narrow" w:hAnsi="Arial Narrow"/>
                <w:color w:val="000000"/>
              </w:rPr>
              <w:t>, CF, NTG, %DHW, Household, ISR, Hours, gallons per hour (GPH), throttling factor, Supply temperature</w:t>
            </w:r>
          </w:p>
        </w:tc>
        <w:tc>
          <w:tcPr>
            <w:tcW w:w="1250" w:type="pct"/>
          </w:tcPr>
          <w:p w14:paraId="0322C455" w14:textId="74B8E38E" w:rsidR="002A5D7F" w:rsidRPr="00900CAC"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IL-TRM – Section 5.4.4</w:t>
            </w:r>
            <w:r w:rsidR="002D149E" w:rsidRPr="00900CAC">
              <w:rPr>
                <w:rFonts w:ascii="Arial Narrow" w:hAnsi="Arial Narrow"/>
                <w:color w:val="000000"/>
                <w:lang w:val="fr-FR"/>
              </w:rPr>
              <w:t>†</w:t>
            </w:r>
            <w:r w:rsidRPr="00900CAC">
              <w:rPr>
                <w:rFonts w:ascii="Arial Narrow" w:hAnsi="Arial Narrow"/>
                <w:color w:val="000000"/>
                <w:lang w:val="fr-FR"/>
              </w:rPr>
              <w:t xml:space="preserve"> Project Documentation</w:t>
            </w:r>
            <w:r w:rsidR="002D149E" w:rsidRPr="00900CAC">
              <w:rPr>
                <w:rFonts w:ascii="Arial Narrow" w:hAnsi="Arial Narrow"/>
                <w:color w:val="000000"/>
                <w:lang w:val="fr-FR"/>
              </w:rPr>
              <w:t>‡</w:t>
            </w:r>
          </w:p>
        </w:tc>
      </w:tr>
      <w:tr w:rsidR="002A5D7F" w:rsidRPr="00900CAC" w14:paraId="309F7C1D" w14:textId="77777777" w:rsidTr="00BC5D6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1423C052" w14:textId="09836BA8" w:rsidR="002A5D7F" w:rsidRPr="003D66DE" w:rsidRDefault="002A5D7F" w:rsidP="00BC5D64">
            <w:pPr>
              <w:keepNext/>
              <w:keepLines/>
              <w:jc w:val="left"/>
              <w:rPr>
                <w:rFonts w:ascii="Arial Narrow" w:hAnsi="Arial Narrow"/>
                <w:color w:val="000000"/>
              </w:rPr>
            </w:pPr>
            <w:r w:rsidRPr="003D66DE">
              <w:rPr>
                <w:rFonts w:ascii="Arial Narrow" w:hAnsi="Arial Narrow"/>
                <w:color w:val="000000"/>
              </w:rPr>
              <w:t>Kitchen Aerators</w:t>
            </w:r>
          </w:p>
        </w:tc>
        <w:tc>
          <w:tcPr>
            <w:tcW w:w="2500" w:type="pct"/>
          </w:tcPr>
          <w:p w14:paraId="421AFE9C" w14:textId="6CA7CA87" w:rsidR="002A5D7F" w:rsidRPr="003D66DE" w:rsidRDefault="002A5D7F" w:rsidP="00BC5D6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roofErr w:type="spellStart"/>
            <w:r w:rsidRPr="003D66DE">
              <w:rPr>
                <w:rFonts w:ascii="Arial Narrow" w:hAnsi="Arial Narrow"/>
                <w:color w:val="000000"/>
              </w:rPr>
              <w:t>GPM_base</w:t>
            </w:r>
            <w:proofErr w:type="spellEnd"/>
            <w:r w:rsidRPr="003D66DE">
              <w:rPr>
                <w:rFonts w:ascii="Arial Narrow" w:hAnsi="Arial Narrow"/>
                <w:color w:val="000000"/>
              </w:rPr>
              <w:t xml:space="preserve">, </w:t>
            </w:r>
            <w:proofErr w:type="spellStart"/>
            <w:r w:rsidRPr="003D66DE">
              <w:rPr>
                <w:rFonts w:ascii="Arial Narrow" w:hAnsi="Arial Narrow"/>
                <w:color w:val="000000"/>
              </w:rPr>
              <w:t>L_base</w:t>
            </w:r>
            <w:proofErr w:type="spellEnd"/>
            <w:r w:rsidRPr="003D66DE">
              <w:rPr>
                <w:rFonts w:ascii="Arial Narrow" w:hAnsi="Arial Narrow"/>
                <w:color w:val="000000"/>
              </w:rPr>
              <w:t xml:space="preserve">, </w:t>
            </w:r>
            <w:proofErr w:type="spellStart"/>
            <w:r w:rsidRPr="003D66DE">
              <w:rPr>
                <w:rFonts w:ascii="Arial Narrow" w:hAnsi="Arial Narrow"/>
                <w:color w:val="000000"/>
              </w:rPr>
              <w:t>L_low</w:t>
            </w:r>
            <w:proofErr w:type="spellEnd"/>
            <w:r w:rsidRPr="003D66DE">
              <w:rPr>
                <w:rFonts w:ascii="Arial Narrow" w:hAnsi="Arial Narrow"/>
                <w:color w:val="000000"/>
              </w:rPr>
              <w:t xml:space="preserve">, faucets per household (FPH), drain factor (DF), </w:t>
            </w:r>
            <w:proofErr w:type="spellStart"/>
            <w:r w:rsidRPr="003D66DE">
              <w:rPr>
                <w:rFonts w:ascii="Arial Narrow" w:hAnsi="Arial Narrow"/>
                <w:color w:val="000000"/>
              </w:rPr>
              <w:t>EPG_electric</w:t>
            </w:r>
            <w:proofErr w:type="spellEnd"/>
            <w:r w:rsidRPr="003D66DE">
              <w:rPr>
                <w:rFonts w:ascii="Arial Narrow" w:hAnsi="Arial Narrow"/>
                <w:color w:val="000000"/>
              </w:rPr>
              <w:t xml:space="preserve">, CF, NTG, %DHW, Household, ISR, Hours, gallons per </w:t>
            </w:r>
            <w:proofErr w:type="gramStart"/>
            <w:r w:rsidRPr="003D66DE">
              <w:rPr>
                <w:rFonts w:ascii="Arial Narrow" w:hAnsi="Arial Narrow"/>
                <w:color w:val="000000"/>
              </w:rPr>
              <w:t>hour(</w:t>
            </w:r>
            <w:proofErr w:type="gramEnd"/>
            <w:r w:rsidRPr="003D66DE">
              <w:rPr>
                <w:rFonts w:ascii="Arial Narrow" w:hAnsi="Arial Narrow"/>
                <w:color w:val="000000"/>
              </w:rPr>
              <w:t>GPH), throttling factor, supply temperature</w:t>
            </w:r>
          </w:p>
        </w:tc>
        <w:tc>
          <w:tcPr>
            <w:tcW w:w="1250" w:type="pct"/>
          </w:tcPr>
          <w:p w14:paraId="20A68DED" w14:textId="2965E3C4" w:rsidR="002A5D7F" w:rsidRPr="00900CAC" w:rsidRDefault="002A5D7F" w:rsidP="00BC5D6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IL-TRM – Section 5.4.4</w:t>
            </w:r>
            <w:r w:rsidR="002D149E" w:rsidRPr="00900CAC">
              <w:rPr>
                <w:rFonts w:ascii="Arial Narrow" w:hAnsi="Arial Narrow"/>
                <w:color w:val="000000"/>
                <w:lang w:val="fr-FR"/>
              </w:rPr>
              <w:t>†</w:t>
            </w:r>
            <w:r w:rsidRPr="00900CAC">
              <w:rPr>
                <w:rFonts w:ascii="Arial Narrow" w:hAnsi="Arial Narrow"/>
                <w:color w:val="000000"/>
                <w:lang w:val="fr-FR"/>
              </w:rPr>
              <w:t xml:space="preserve"> Project Documentation</w:t>
            </w:r>
            <w:r w:rsidR="002D149E" w:rsidRPr="00900CAC">
              <w:rPr>
                <w:rFonts w:ascii="Arial Narrow" w:hAnsi="Arial Narrow"/>
                <w:color w:val="000000"/>
                <w:lang w:val="fr-FR"/>
              </w:rPr>
              <w:t>‡</w:t>
            </w:r>
          </w:p>
        </w:tc>
      </w:tr>
      <w:tr w:rsidR="002A5D7F" w:rsidRPr="00900CAC" w14:paraId="77180DDC" w14:textId="77777777" w:rsidTr="00BC5D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6B235B59" w14:textId="11C5C009" w:rsidR="002A5D7F" w:rsidRPr="003D66DE" w:rsidRDefault="002A5D7F" w:rsidP="00BC5D64">
            <w:pPr>
              <w:keepNext/>
              <w:keepLines/>
              <w:jc w:val="left"/>
              <w:rPr>
                <w:rFonts w:ascii="Arial Narrow" w:hAnsi="Arial Narrow"/>
                <w:color w:val="000000"/>
              </w:rPr>
            </w:pPr>
            <w:r w:rsidRPr="003D66DE">
              <w:rPr>
                <w:rFonts w:ascii="Arial Narrow" w:hAnsi="Arial Narrow"/>
                <w:color w:val="000000"/>
              </w:rPr>
              <w:t>Clothes Dryers</w:t>
            </w:r>
          </w:p>
        </w:tc>
        <w:tc>
          <w:tcPr>
            <w:tcW w:w="2500" w:type="pct"/>
          </w:tcPr>
          <w:p w14:paraId="467452A7" w14:textId="4F800E42" w:rsidR="002A5D7F" w:rsidRPr="003D66DE"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D66DE">
              <w:rPr>
                <w:rFonts w:ascii="Arial Narrow" w:hAnsi="Arial Narrow"/>
                <w:color w:val="000000"/>
              </w:rPr>
              <w:t xml:space="preserve">Load, </w:t>
            </w:r>
            <w:proofErr w:type="spellStart"/>
            <w:r w:rsidRPr="003D66DE">
              <w:rPr>
                <w:rFonts w:ascii="Arial Narrow" w:hAnsi="Arial Narrow"/>
                <w:color w:val="000000"/>
              </w:rPr>
              <w:t>Ncycles</w:t>
            </w:r>
            <w:proofErr w:type="spellEnd"/>
            <w:r w:rsidRPr="003D66DE">
              <w:rPr>
                <w:rFonts w:ascii="Arial Narrow" w:hAnsi="Arial Narrow"/>
                <w:color w:val="000000"/>
              </w:rPr>
              <w:t xml:space="preserve">, CF, </w:t>
            </w:r>
            <w:proofErr w:type="spellStart"/>
            <w:r w:rsidRPr="003D66DE">
              <w:rPr>
                <w:rFonts w:ascii="Arial Narrow" w:hAnsi="Arial Narrow"/>
                <w:color w:val="000000"/>
              </w:rPr>
              <w:t>CEF_base</w:t>
            </w:r>
            <w:proofErr w:type="spellEnd"/>
            <w:r w:rsidRPr="003D66DE">
              <w:rPr>
                <w:rFonts w:ascii="Arial Narrow" w:hAnsi="Arial Narrow"/>
                <w:color w:val="000000"/>
              </w:rPr>
              <w:t>, %Electric</w:t>
            </w:r>
          </w:p>
        </w:tc>
        <w:tc>
          <w:tcPr>
            <w:tcW w:w="1250" w:type="pct"/>
          </w:tcPr>
          <w:p w14:paraId="7793AB1A" w14:textId="383B437E" w:rsidR="002A5D7F" w:rsidRPr="00900CAC"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IL-TRM – Section 5.1.10</w:t>
            </w:r>
            <w:r w:rsidR="002D149E" w:rsidRPr="00900CAC">
              <w:rPr>
                <w:rFonts w:ascii="Arial Narrow" w:hAnsi="Arial Narrow"/>
                <w:color w:val="000000"/>
                <w:lang w:val="fr-FR"/>
              </w:rPr>
              <w:t>†</w:t>
            </w:r>
            <w:r w:rsidRPr="00900CAC">
              <w:rPr>
                <w:rFonts w:ascii="Arial Narrow" w:hAnsi="Arial Narrow"/>
                <w:color w:val="000000"/>
                <w:lang w:val="fr-FR"/>
              </w:rPr>
              <w:t xml:space="preserve"> Project Documentation</w:t>
            </w:r>
            <w:r w:rsidR="002D149E" w:rsidRPr="00900CAC">
              <w:rPr>
                <w:rFonts w:ascii="Arial Narrow" w:hAnsi="Arial Narrow"/>
                <w:color w:val="000000"/>
                <w:lang w:val="fr-FR"/>
              </w:rPr>
              <w:t>‡</w:t>
            </w:r>
          </w:p>
        </w:tc>
      </w:tr>
      <w:tr w:rsidR="00BC5D64" w:rsidRPr="00900CAC" w14:paraId="3EC42D7C" w14:textId="77777777" w:rsidTr="00BC5D6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24276DBE" w14:textId="6A64CEFE" w:rsidR="002A5D7F" w:rsidRPr="003D66DE" w:rsidRDefault="002A5D7F" w:rsidP="00BC5D64">
            <w:pPr>
              <w:keepNext/>
              <w:keepLines/>
              <w:jc w:val="left"/>
              <w:rPr>
                <w:rFonts w:ascii="Arial Narrow" w:hAnsi="Arial Narrow"/>
                <w:color w:val="000000"/>
              </w:rPr>
            </w:pPr>
            <w:r w:rsidRPr="003D66DE">
              <w:rPr>
                <w:rFonts w:ascii="Arial Narrow" w:hAnsi="Arial Narrow"/>
                <w:color w:val="000000"/>
              </w:rPr>
              <w:t>Clothes Washer</w:t>
            </w:r>
          </w:p>
        </w:tc>
        <w:tc>
          <w:tcPr>
            <w:tcW w:w="2500" w:type="pct"/>
          </w:tcPr>
          <w:p w14:paraId="17A9CA39" w14:textId="7EAFEC3D" w:rsidR="002A5D7F" w:rsidRPr="003D66DE" w:rsidRDefault="002A5D7F" w:rsidP="00BC5D6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roofErr w:type="spellStart"/>
            <w:r w:rsidRPr="003D66DE">
              <w:rPr>
                <w:rFonts w:ascii="Arial Narrow" w:hAnsi="Arial Narrow"/>
                <w:color w:val="000000"/>
              </w:rPr>
              <w:t>Ncycles</w:t>
            </w:r>
            <w:proofErr w:type="spellEnd"/>
            <w:r w:rsidRPr="003D66DE">
              <w:rPr>
                <w:rFonts w:ascii="Arial Narrow" w:hAnsi="Arial Narrow"/>
                <w:color w:val="000000"/>
              </w:rPr>
              <w:t xml:space="preserve">, </w:t>
            </w:r>
            <w:proofErr w:type="spellStart"/>
            <w:r w:rsidRPr="003D66DE">
              <w:rPr>
                <w:rFonts w:ascii="Arial Narrow" w:hAnsi="Arial Narrow"/>
                <w:color w:val="000000"/>
              </w:rPr>
              <w:t>IMEF_base</w:t>
            </w:r>
            <w:proofErr w:type="spellEnd"/>
            <w:r w:rsidRPr="003D66DE">
              <w:rPr>
                <w:rFonts w:ascii="Arial Narrow" w:hAnsi="Arial Narrow"/>
                <w:color w:val="000000"/>
              </w:rPr>
              <w:t xml:space="preserve">, %CW, %DHW, %dryer, Hours, </w:t>
            </w:r>
            <w:proofErr w:type="spellStart"/>
            <w:r w:rsidRPr="003D66DE">
              <w:rPr>
                <w:rFonts w:ascii="Arial Narrow" w:hAnsi="Arial Narrow"/>
                <w:color w:val="000000"/>
              </w:rPr>
              <w:t>IWF_base</w:t>
            </w:r>
            <w:proofErr w:type="spellEnd"/>
            <w:r w:rsidRPr="003D66DE">
              <w:rPr>
                <w:rFonts w:ascii="Arial Narrow" w:hAnsi="Arial Narrow"/>
                <w:color w:val="000000"/>
              </w:rPr>
              <w:t>, CF</w:t>
            </w:r>
          </w:p>
        </w:tc>
        <w:tc>
          <w:tcPr>
            <w:tcW w:w="1250" w:type="pct"/>
          </w:tcPr>
          <w:p w14:paraId="67BFA906" w14:textId="140894ED" w:rsidR="002A5D7F" w:rsidRPr="00900CAC" w:rsidRDefault="002A5D7F" w:rsidP="00BC5D6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IL-TRM – Section 5.1.2</w:t>
            </w:r>
            <w:r w:rsidR="002D149E" w:rsidRPr="00900CAC">
              <w:rPr>
                <w:rFonts w:ascii="Arial Narrow" w:hAnsi="Arial Narrow"/>
                <w:color w:val="000000"/>
                <w:lang w:val="fr-FR"/>
              </w:rPr>
              <w:t>†</w:t>
            </w:r>
            <w:r w:rsidRPr="00900CAC">
              <w:rPr>
                <w:rFonts w:ascii="Arial Narrow" w:hAnsi="Arial Narrow"/>
                <w:color w:val="000000"/>
                <w:lang w:val="fr-FR"/>
              </w:rPr>
              <w:t xml:space="preserve"> Project Documentation</w:t>
            </w:r>
            <w:r w:rsidR="002D149E" w:rsidRPr="00900CAC">
              <w:rPr>
                <w:rFonts w:ascii="Arial Narrow" w:hAnsi="Arial Narrow"/>
                <w:color w:val="000000"/>
                <w:lang w:val="fr-FR"/>
              </w:rPr>
              <w:t>‡</w:t>
            </w:r>
          </w:p>
        </w:tc>
      </w:tr>
      <w:tr w:rsidR="00BC5D64" w:rsidRPr="00900CAC" w14:paraId="140F6C7E" w14:textId="77777777" w:rsidTr="00BC5D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71693528" w14:textId="3865C92E" w:rsidR="002A5D7F" w:rsidRPr="003D66DE" w:rsidRDefault="002A5D7F" w:rsidP="00BC5D64">
            <w:pPr>
              <w:keepNext/>
              <w:keepLines/>
              <w:jc w:val="left"/>
              <w:rPr>
                <w:rFonts w:ascii="Arial Narrow" w:hAnsi="Arial Narrow"/>
                <w:color w:val="000000"/>
              </w:rPr>
            </w:pPr>
            <w:r w:rsidRPr="003D66DE">
              <w:rPr>
                <w:rFonts w:ascii="Arial Narrow" w:hAnsi="Arial Narrow"/>
                <w:color w:val="000000"/>
              </w:rPr>
              <w:t>Dishwasher</w:t>
            </w:r>
          </w:p>
        </w:tc>
        <w:tc>
          <w:tcPr>
            <w:tcW w:w="2500" w:type="pct"/>
          </w:tcPr>
          <w:p w14:paraId="4A5AAA73" w14:textId="3E06E070" w:rsidR="002A5D7F" w:rsidRPr="003D66DE"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D66DE">
              <w:rPr>
                <w:rFonts w:ascii="Arial Narrow" w:hAnsi="Arial Narrow"/>
                <w:color w:val="000000"/>
              </w:rPr>
              <w:t>Maximum kWh/year, Maximum gallons/cycle, %</w:t>
            </w:r>
            <w:proofErr w:type="spellStart"/>
            <w:r w:rsidRPr="003D66DE">
              <w:rPr>
                <w:rFonts w:ascii="Arial Narrow" w:hAnsi="Arial Narrow"/>
                <w:color w:val="000000"/>
              </w:rPr>
              <w:t>kWh_op</w:t>
            </w:r>
            <w:proofErr w:type="spellEnd"/>
            <w:r w:rsidRPr="003D66DE">
              <w:rPr>
                <w:rFonts w:ascii="Arial Narrow" w:hAnsi="Arial Narrow"/>
                <w:color w:val="000000"/>
              </w:rPr>
              <w:t>, %</w:t>
            </w:r>
            <w:proofErr w:type="spellStart"/>
            <w:r w:rsidRPr="003D66DE">
              <w:rPr>
                <w:rFonts w:ascii="Arial Narrow" w:hAnsi="Arial Narrow"/>
                <w:color w:val="000000"/>
              </w:rPr>
              <w:t>kWh_heat</w:t>
            </w:r>
            <w:proofErr w:type="spellEnd"/>
            <w:r w:rsidRPr="003D66DE">
              <w:rPr>
                <w:rFonts w:ascii="Arial Narrow" w:hAnsi="Arial Narrow"/>
                <w:color w:val="000000"/>
              </w:rPr>
              <w:t>, Hours, CF,</w:t>
            </w:r>
          </w:p>
        </w:tc>
        <w:tc>
          <w:tcPr>
            <w:tcW w:w="1250" w:type="pct"/>
          </w:tcPr>
          <w:p w14:paraId="1349DF7D" w14:textId="7A0EA2F3" w:rsidR="002A5D7F" w:rsidRPr="00900CAC"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IL-TRM – Section 5.1.4</w:t>
            </w:r>
            <w:r w:rsidR="002D149E" w:rsidRPr="00900CAC">
              <w:rPr>
                <w:rFonts w:ascii="Arial Narrow" w:hAnsi="Arial Narrow"/>
                <w:color w:val="000000"/>
                <w:lang w:val="fr-FR"/>
              </w:rPr>
              <w:t>†</w:t>
            </w:r>
            <w:r w:rsidRPr="00900CAC">
              <w:rPr>
                <w:rFonts w:ascii="Arial Narrow" w:hAnsi="Arial Narrow"/>
                <w:color w:val="000000"/>
                <w:lang w:val="fr-FR"/>
              </w:rPr>
              <w:t xml:space="preserve"> Project Documentation</w:t>
            </w:r>
            <w:r w:rsidR="002D149E" w:rsidRPr="00900CAC">
              <w:rPr>
                <w:rFonts w:ascii="Arial Narrow" w:hAnsi="Arial Narrow"/>
                <w:color w:val="000000"/>
                <w:lang w:val="fr-FR"/>
              </w:rPr>
              <w:t>‡</w:t>
            </w:r>
          </w:p>
        </w:tc>
      </w:tr>
      <w:tr w:rsidR="00BC5D64" w:rsidRPr="00900CAC" w14:paraId="7370EFA3" w14:textId="77777777" w:rsidTr="00BC5D6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2EC1EC73" w14:textId="33E3BA8F" w:rsidR="002A5D7F" w:rsidRPr="003D66DE" w:rsidRDefault="002A5D7F" w:rsidP="00BC5D64">
            <w:pPr>
              <w:keepNext/>
              <w:keepLines/>
              <w:jc w:val="left"/>
              <w:rPr>
                <w:rFonts w:ascii="Arial Narrow" w:hAnsi="Arial Narrow"/>
                <w:color w:val="000000"/>
              </w:rPr>
            </w:pPr>
            <w:r w:rsidRPr="003D66DE">
              <w:rPr>
                <w:rFonts w:ascii="Arial Narrow" w:hAnsi="Arial Narrow"/>
                <w:color w:val="000000"/>
              </w:rPr>
              <w:t>High-Performance Water Heating Equipment</w:t>
            </w:r>
          </w:p>
        </w:tc>
        <w:tc>
          <w:tcPr>
            <w:tcW w:w="2500" w:type="pct"/>
          </w:tcPr>
          <w:p w14:paraId="75D246E4" w14:textId="28DD0154" w:rsidR="002A5D7F" w:rsidRPr="003D66DE" w:rsidRDefault="002A5D7F" w:rsidP="00BC5D6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3D66DE">
              <w:rPr>
                <w:rFonts w:ascii="Arial Narrow" w:hAnsi="Arial Narrow"/>
                <w:color w:val="000000"/>
              </w:rPr>
              <w:t xml:space="preserve">Baseline UEF, gallons per day, Household, </w:t>
            </w:r>
            <w:proofErr w:type="spellStart"/>
            <w:r w:rsidRPr="003D66DE">
              <w:rPr>
                <w:rFonts w:ascii="Arial Narrow" w:hAnsi="Arial Narrow"/>
                <w:color w:val="000000"/>
              </w:rPr>
              <w:t>T_in</w:t>
            </w:r>
            <w:proofErr w:type="spellEnd"/>
            <w:r w:rsidRPr="003D66DE">
              <w:rPr>
                <w:rFonts w:ascii="Arial Narrow" w:hAnsi="Arial Narrow"/>
                <w:color w:val="000000"/>
              </w:rPr>
              <w:t xml:space="preserve">, </w:t>
            </w:r>
            <w:proofErr w:type="spellStart"/>
            <w:r w:rsidRPr="003D66DE">
              <w:rPr>
                <w:rFonts w:ascii="Arial Narrow" w:hAnsi="Arial Narrow"/>
                <w:color w:val="000000"/>
              </w:rPr>
              <w:t>T_out</w:t>
            </w:r>
            <w:proofErr w:type="spellEnd"/>
            <w:r w:rsidRPr="003D66DE">
              <w:rPr>
                <w:rFonts w:ascii="Arial Narrow" w:hAnsi="Arial Narrow"/>
                <w:color w:val="000000"/>
              </w:rPr>
              <w:t>, Location factor, LM, waste heat portion resulting in cooling savings, waste heat increasing heating load, CF, Hours</w:t>
            </w:r>
          </w:p>
        </w:tc>
        <w:tc>
          <w:tcPr>
            <w:tcW w:w="1250" w:type="pct"/>
          </w:tcPr>
          <w:p w14:paraId="09207436" w14:textId="5D3D2499" w:rsidR="002A5D7F" w:rsidRPr="00900CAC" w:rsidRDefault="002A5D7F" w:rsidP="00BC5D6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IL-TRM – Section 5.4.3</w:t>
            </w:r>
            <w:r w:rsidR="002D149E" w:rsidRPr="00900CAC">
              <w:rPr>
                <w:rFonts w:ascii="Arial Narrow" w:hAnsi="Arial Narrow"/>
                <w:color w:val="000000"/>
                <w:lang w:val="fr-FR"/>
              </w:rPr>
              <w:t>†</w:t>
            </w:r>
          </w:p>
          <w:p w14:paraId="1EF68C4C" w14:textId="7BF274EE" w:rsidR="002A5D7F" w:rsidRPr="00900CAC" w:rsidRDefault="002A5D7F" w:rsidP="00BC5D64">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Project Documentation</w:t>
            </w:r>
            <w:r w:rsidR="002D149E" w:rsidRPr="00900CAC">
              <w:rPr>
                <w:rFonts w:ascii="Arial Narrow" w:hAnsi="Arial Narrow"/>
                <w:color w:val="000000"/>
                <w:lang w:val="fr-FR"/>
              </w:rPr>
              <w:t>‡</w:t>
            </w:r>
          </w:p>
        </w:tc>
      </w:tr>
      <w:tr w:rsidR="00834CA8" w:rsidRPr="00900CAC" w14:paraId="4166D5D3" w14:textId="77777777" w:rsidTr="00BC5D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4EA62A9D" w14:textId="4278D96A" w:rsidR="002A5D7F" w:rsidRPr="003D66DE" w:rsidRDefault="002A5D7F" w:rsidP="00BC5D64">
            <w:pPr>
              <w:keepNext/>
              <w:keepLines/>
              <w:jc w:val="left"/>
              <w:rPr>
                <w:rFonts w:ascii="Arial Narrow" w:hAnsi="Arial Narrow"/>
                <w:color w:val="000000"/>
              </w:rPr>
            </w:pPr>
            <w:r w:rsidRPr="003D66DE">
              <w:rPr>
                <w:rFonts w:ascii="Arial Narrow" w:hAnsi="Arial Narrow"/>
                <w:color w:val="000000"/>
              </w:rPr>
              <w:t>Low Flow Showerhead</w:t>
            </w:r>
          </w:p>
        </w:tc>
        <w:tc>
          <w:tcPr>
            <w:tcW w:w="2500" w:type="pct"/>
          </w:tcPr>
          <w:p w14:paraId="7C0522AC" w14:textId="11BC7C89" w:rsidR="002A5D7F" w:rsidRPr="00E66083"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roofErr w:type="spellStart"/>
            <w:r w:rsidRPr="003D66DE">
              <w:rPr>
                <w:rFonts w:ascii="Arial Narrow" w:hAnsi="Arial Narrow"/>
                <w:color w:val="000000"/>
              </w:rPr>
              <w:t>GPM_base</w:t>
            </w:r>
            <w:proofErr w:type="spellEnd"/>
            <w:r w:rsidRPr="003D66DE">
              <w:rPr>
                <w:rFonts w:ascii="Arial Narrow" w:hAnsi="Arial Narrow"/>
                <w:color w:val="000000"/>
              </w:rPr>
              <w:t xml:space="preserve">, </w:t>
            </w:r>
            <w:proofErr w:type="spellStart"/>
            <w:r w:rsidRPr="003D66DE">
              <w:rPr>
                <w:rFonts w:ascii="Arial Narrow" w:hAnsi="Arial Narrow"/>
                <w:color w:val="000000"/>
              </w:rPr>
              <w:t>L_base</w:t>
            </w:r>
            <w:proofErr w:type="spellEnd"/>
            <w:r w:rsidRPr="003D66DE">
              <w:rPr>
                <w:rFonts w:ascii="Arial Narrow" w:hAnsi="Arial Narrow"/>
                <w:color w:val="000000"/>
              </w:rPr>
              <w:t xml:space="preserve">, </w:t>
            </w:r>
            <w:proofErr w:type="spellStart"/>
            <w:r w:rsidRPr="003D66DE">
              <w:rPr>
                <w:rFonts w:ascii="Arial Narrow" w:hAnsi="Arial Narrow"/>
                <w:color w:val="000000"/>
              </w:rPr>
              <w:t>L_low</w:t>
            </w:r>
            <w:proofErr w:type="spellEnd"/>
            <w:r w:rsidRPr="003D66DE">
              <w:rPr>
                <w:rFonts w:ascii="Arial Narrow" w:hAnsi="Arial Narrow"/>
                <w:color w:val="000000"/>
              </w:rPr>
              <w:t xml:space="preserve">, showerheads per household (SPH), showers per capita per day (SPCD), </w:t>
            </w:r>
            <w:proofErr w:type="spellStart"/>
            <w:r w:rsidRPr="003D66DE">
              <w:rPr>
                <w:rFonts w:ascii="Arial Narrow" w:hAnsi="Arial Narrow"/>
                <w:color w:val="000000"/>
              </w:rPr>
              <w:t>EPG_electric</w:t>
            </w:r>
            <w:proofErr w:type="spellEnd"/>
            <w:r w:rsidRPr="003D66DE">
              <w:rPr>
                <w:rFonts w:ascii="Arial Narrow" w:hAnsi="Arial Narrow"/>
                <w:color w:val="000000"/>
              </w:rPr>
              <w:t>, CF, NTG, %DHW, Household, ISR, Hours</w:t>
            </w:r>
          </w:p>
        </w:tc>
        <w:tc>
          <w:tcPr>
            <w:tcW w:w="1250" w:type="pct"/>
          </w:tcPr>
          <w:p w14:paraId="719FD561" w14:textId="1FDB0068" w:rsidR="002A5D7F" w:rsidRPr="00900CAC"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 xml:space="preserve">IL-TRM† – Section 5.4.5 </w:t>
            </w:r>
          </w:p>
          <w:p w14:paraId="6C101E49" w14:textId="1B72237F" w:rsidR="002A5D7F" w:rsidRPr="00900CAC" w:rsidRDefault="002A5D7F" w:rsidP="00BC5D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lang w:val="fr-FR"/>
              </w:rPr>
            </w:pPr>
            <w:r w:rsidRPr="00900CAC">
              <w:rPr>
                <w:rFonts w:ascii="Arial Narrow" w:hAnsi="Arial Narrow"/>
                <w:color w:val="000000"/>
                <w:lang w:val="fr-FR"/>
              </w:rPr>
              <w:t>Project Documentation</w:t>
            </w:r>
            <w:r w:rsidR="002D149E" w:rsidRPr="00900CAC">
              <w:rPr>
                <w:rFonts w:ascii="Arial Narrow" w:hAnsi="Arial Narrow"/>
                <w:color w:val="000000"/>
                <w:lang w:val="fr-FR"/>
              </w:rPr>
              <w:t>‡</w:t>
            </w:r>
          </w:p>
        </w:tc>
      </w:tr>
    </w:tbl>
    <w:p w14:paraId="2125CA82" w14:textId="206E5CB7" w:rsidR="00F20206"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3</w:t>
      </w:r>
      <w:r w:rsidR="003577ED">
        <w:t>0</w:t>
      </w:r>
      <w:r>
        <w:t>, 202</w:t>
      </w:r>
      <w:r w:rsidR="00CF0BE6">
        <w:t>4</w:t>
      </w:r>
      <w:r>
        <w:t>.</w:t>
      </w:r>
    </w:p>
    <w:p w14:paraId="41D6A250" w14:textId="3E73F78D" w:rsidR="00F20206" w:rsidRPr="00F63DEC" w:rsidRDefault="00F20206" w:rsidP="00F20206">
      <w:pPr>
        <w:pStyle w:val="GraphFootnote"/>
        <w:keepNext/>
        <w:keepLines/>
      </w:pPr>
      <w:r w:rsidRPr="00BA3411">
        <w:t>†</w:t>
      </w:r>
      <w:r>
        <w:t xml:space="preserve"> </w:t>
      </w:r>
      <w:r w:rsidRPr="006F7D77">
        <w:t>State of Illinois Technical Reference Manual</w:t>
      </w:r>
      <w:r>
        <w:t xml:space="preserve"> version</w:t>
      </w:r>
      <w:r w:rsidR="003E2699">
        <w:t xml:space="preserve"> based on application date and includes </w:t>
      </w:r>
      <w:r w:rsidR="002D149E">
        <w:t>version</w:t>
      </w:r>
      <w:r w:rsidR="00BC5D64">
        <w:t>s</w:t>
      </w:r>
      <w:r w:rsidR="003E2699">
        <w:t xml:space="preserve"> 7-</w:t>
      </w:r>
      <w:r w:rsidR="002C171A">
        <w:t>1</w:t>
      </w:r>
      <w:r w:rsidR="00CF0BE6">
        <w:t>1</w:t>
      </w:r>
      <w:r>
        <w:t>.0 fr</w:t>
      </w:r>
      <w:r w:rsidRPr="00F63DEC">
        <w:t xml:space="preserve">om </w:t>
      </w:r>
      <w:hyperlink r:id="rId18" w:history="1">
        <w:r w:rsidRPr="00F63DEC">
          <w:rPr>
            <w:rStyle w:val="Hyperlink"/>
            <w:rFonts w:ascii="Arial Narrow" w:hAnsi="Arial Narrow"/>
            <w:sz w:val="18"/>
          </w:rPr>
          <w:t>http://www.ilsag.info/technical-reference-manual.html</w:t>
        </w:r>
      </w:hyperlink>
      <w:r w:rsidRPr="00F63DEC">
        <w:t>.</w:t>
      </w:r>
    </w:p>
    <w:p w14:paraId="621D9CAB" w14:textId="1CD112C5" w:rsidR="00F20206" w:rsidRDefault="00F20206" w:rsidP="00F20206">
      <w:pPr>
        <w:pStyle w:val="GraphFootnote"/>
        <w:keepNext/>
        <w:keepLines/>
      </w:pPr>
      <w:r w:rsidRPr="00F63DEC">
        <w:t xml:space="preserve">‡ Project files provided by </w:t>
      </w:r>
      <w:r>
        <w:t xml:space="preserve">Nicor </w:t>
      </w:r>
      <w:r w:rsidRPr="00F63DEC">
        <w:t xml:space="preserve">Gas. </w:t>
      </w:r>
      <w:r>
        <w:t>Where conducted, o</w:t>
      </w:r>
      <w:r w:rsidRPr="00F63DEC">
        <w:t xml:space="preserve">n-site </w:t>
      </w:r>
      <w:r>
        <w:t xml:space="preserve">or telephone interview </w:t>
      </w:r>
      <w:r w:rsidRPr="00F63DEC">
        <w:t xml:space="preserve">data collected by </w:t>
      </w:r>
      <w:r>
        <w:t>Guidehouse.</w:t>
      </w:r>
    </w:p>
    <w:p w14:paraId="35E62FEC" w14:textId="24ABB1E8" w:rsidR="00F20206" w:rsidRDefault="00F20206" w:rsidP="00F20206">
      <w:pPr>
        <w:pStyle w:val="Heading2"/>
      </w:pPr>
      <w:bookmarkStart w:id="43" w:name="_Toc61360802"/>
      <w:bookmarkStart w:id="44" w:name="_Toc160549797"/>
      <w:r>
        <w:t>Findings and Recommendations</w:t>
      </w:r>
      <w:bookmarkEnd w:id="43"/>
      <w:bookmarkEnd w:id="44"/>
    </w:p>
    <w:p w14:paraId="506E2926" w14:textId="586A59B9" w:rsidR="008165D0" w:rsidRDefault="00ED0137" w:rsidP="00ED0137">
      <w:r>
        <w:t>The evaluation team developed several recommendations for Nicor Gas and the implementation team based on findings from the 2022 evaluation.</w:t>
      </w:r>
    </w:p>
    <w:p w14:paraId="70DF9098" w14:textId="77777777" w:rsidR="00ED0137" w:rsidRDefault="00ED0137" w:rsidP="00ED0137"/>
    <w:p w14:paraId="2D2D78BD" w14:textId="3CB439F0" w:rsidR="008165D0" w:rsidRDefault="008165D0" w:rsidP="00BB4D2A">
      <w:pPr>
        <w:spacing w:line="264" w:lineRule="auto"/>
      </w:pPr>
      <w:r w:rsidRPr="00915A79">
        <w:rPr>
          <w:b/>
          <w:szCs w:val="24"/>
        </w:rPr>
        <w:t>Finding 1.</w:t>
      </w:r>
      <w:r w:rsidR="00BB4D2A">
        <w:rPr>
          <w:b/>
          <w:szCs w:val="24"/>
        </w:rPr>
        <w:t xml:space="preserve"> </w:t>
      </w:r>
      <w:r w:rsidR="00BB4D2A" w:rsidRPr="00BB4D2A">
        <w:t xml:space="preserve">The evaluation team adjusted </w:t>
      </w:r>
      <w:r w:rsidR="00BB4D2A">
        <w:t>two of the three</w:t>
      </w:r>
      <w:r w:rsidR="00BB4D2A" w:rsidRPr="00BB4D2A">
        <w:t xml:space="preserve"> projects due to inconsistenc</w:t>
      </w:r>
      <w:r w:rsidR="006018B6">
        <w:t>ies</w:t>
      </w:r>
      <w:r w:rsidR="00BB4D2A" w:rsidRPr="00BB4D2A">
        <w:t xml:space="preserve"> in equipment quantities and specifications in the calculations compared with the information in the project documentation. The evaluation team’s adjustments included:</w:t>
      </w:r>
    </w:p>
    <w:p w14:paraId="1B69F13B" w14:textId="5C9265D8" w:rsidR="00BB4D2A" w:rsidRDefault="00A1188B" w:rsidP="00952EC7">
      <w:pPr>
        <w:pStyle w:val="ListParagraph"/>
        <w:numPr>
          <w:ilvl w:val="0"/>
          <w:numId w:val="36"/>
        </w:numPr>
        <w:spacing w:line="264" w:lineRule="auto"/>
      </w:pPr>
      <w:r>
        <w:lastRenderedPageBreak/>
        <w:t xml:space="preserve">The window area for project AH0177 was slightly increased based on the </w:t>
      </w:r>
      <w:r w:rsidR="00435340">
        <w:t xml:space="preserve">supplied building plans. Adjusting the area </w:t>
      </w:r>
      <w:r w:rsidR="00CC2C33">
        <w:t xml:space="preserve">resulted in a </w:t>
      </w:r>
      <w:r w:rsidR="00EE71F1">
        <w:t xml:space="preserve">6% increase in the window savings for this project, </w:t>
      </w:r>
      <w:r w:rsidR="00CC2C33">
        <w:t>with</w:t>
      </w:r>
      <w:r w:rsidR="00EE71F1">
        <w:t xml:space="preserve"> </w:t>
      </w:r>
      <w:r w:rsidR="00BD2A53">
        <w:t xml:space="preserve">a negligible change </w:t>
      </w:r>
      <w:r w:rsidR="00630B41">
        <w:t>(</w:t>
      </w:r>
      <w:r w:rsidR="00431515">
        <w:t xml:space="preserve">&lt;0.1%) </w:t>
      </w:r>
      <w:r w:rsidR="00BD2A53">
        <w:t>in the overall program natural gas energy savings.</w:t>
      </w:r>
    </w:p>
    <w:p w14:paraId="01CFC43B" w14:textId="39F07B45" w:rsidR="00431515" w:rsidRDefault="00431515" w:rsidP="00952EC7">
      <w:pPr>
        <w:pStyle w:val="ListParagraph"/>
        <w:numPr>
          <w:ilvl w:val="0"/>
          <w:numId w:val="36"/>
        </w:numPr>
        <w:spacing w:line="264" w:lineRule="auto"/>
      </w:pPr>
      <w:r>
        <w:t xml:space="preserve">The </w:t>
      </w:r>
      <w:r w:rsidR="006F234F">
        <w:t xml:space="preserve">high-performance window savings for project AH0128 did not include the area of the </w:t>
      </w:r>
      <w:r w:rsidR="00AE44BE">
        <w:t>glass sliding doors in the tenant spaces. Adding this area</w:t>
      </w:r>
      <w:r w:rsidR="00402A6D">
        <w:t xml:space="preserve"> increased the window savings for this project by 31%</w:t>
      </w:r>
      <w:r w:rsidR="002C713D">
        <w:t xml:space="preserve"> and the overall program savings by 0.8%.</w:t>
      </w:r>
    </w:p>
    <w:p w14:paraId="474B5E19" w14:textId="203B8D9B" w:rsidR="00BD2A53" w:rsidRDefault="004E2500" w:rsidP="00952EC7">
      <w:pPr>
        <w:pStyle w:val="ListParagraph"/>
        <w:numPr>
          <w:ilvl w:val="0"/>
          <w:numId w:val="36"/>
        </w:numPr>
        <w:spacing w:line="264" w:lineRule="auto"/>
      </w:pPr>
      <w:r>
        <w:t xml:space="preserve">Project AH0128 </w:t>
      </w:r>
      <w:r w:rsidR="00FB520F">
        <w:t xml:space="preserve">included two roof constructions with slightly different </w:t>
      </w:r>
      <w:r w:rsidR="00CB6386">
        <w:t>R</w:t>
      </w:r>
      <w:r w:rsidR="00576CB5">
        <w:t xml:space="preserve">-values. The </w:t>
      </w:r>
      <w:r w:rsidR="00E45064">
        <w:t>original analysis</w:t>
      </w:r>
      <w:r w:rsidR="00CB6386">
        <w:t xml:space="preserve"> included only one of the two types. </w:t>
      </w:r>
      <w:r w:rsidR="00814A15">
        <w:t xml:space="preserve">Adjusting the R-value decreased the Reduced Thermal Bridging savings for this project by 3%, </w:t>
      </w:r>
      <w:r w:rsidR="00CC2C33">
        <w:t>with</w:t>
      </w:r>
      <w:r w:rsidR="00E45064">
        <w:t xml:space="preserve"> a negligible change (&lt;0.1%) in the overall program natural gas energy savings.</w:t>
      </w:r>
    </w:p>
    <w:p w14:paraId="447DADA5" w14:textId="691F6E7F" w:rsidR="008165D0" w:rsidRDefault="008165D0" w:rsidP="00AB10A7">
      <w:pPr>
        <w:tabs>
          <w:tab w:val="left" w:pos="720"/>
        </w:tabs>
        <w:spacing w:line="264" w:lineRule="auto"/>
        <w:ind w:left="900" w:hanging="360"/>
        <w:rPr>
          <w:b/>
          <w:bCs/>
        </w:rPr>
      </w:pPr>
      <w:r w:rsidRPr="00BB5CF7">
        <w:rPr>
          <w:b/>
          <w:szCs w:val="24"/>
        </w:rPr>
        <w:t>Recommendation</w:t>
      </w:r>
      <w:r w:rsidRPr="00BB5CF7">
        <w:rPr>
          <w:b/>
          <w:bCs/>
        </w:rPr>
        <w:t xml:space="preserve"> 1.</w:t>
      </w:r>
      <w:r>
        <w:rPr>
          <w:b/>
          <w:bCs/>
        </w:rPr>
        <w:t xml:space="preserve"> </w:t>
      </w:r>
      <w:r w:rsidR="00AB10A7" w:rsidRPr="00AB10A7">
        <w:t xml:space="preserve">Conduct additional quality assurance </w:t>
      </w:r>
      <w:r w:rsidR="006018B6">
        <w:t>and</w:t>
      </w:r>
      <w:r w:rsidR="00AB10A7" w:rsidRPr="00AB10A7">
        <w:t xml:space="preserve"> quality control steps to</w:t>
      </w:r>
      <w:r w:rsidR="00AB10A7">
        <w:t xml:space="preserve"> </w:t>
      </w:r>
      <w:r w:rsidR="00AB10A7" w:rsidRPr="00AB10A7">
        <w:t>ensure calculations accurately reflect installed equipment quantities and specifications.</w:t>
      </w:r>
    </w:p>
    <w:p w14:paraId="247B7B9E" w14:textId="77777777" w:rsidR="008165D0" w:rsidRDefault="008165D0" w:rsidP="008165D0">
      <w:pPr>
        <w:tabs>
          <w:tab w:val="left" w:pos="720"/>
        </w:tabs>
        <w:spacing w:line="264" w:lineRule="auto"/>
        <w:ind w:left="900" w:hanging="360"/>
      </w:pPr>
    </w:p>
    <w:p w14:paraId="30422CB9" w14:textId="223380D5" w:rsidR="008165D0" w:rsidRDefault="008165D0" w:rsidP="008165D0">
      <w:r w:rsidRPr="00915A79">
        <w:rPr>
          <w:b/>
          <w:szCs w:val="24"/>
        </w:rPr>
        <w:t>Finding 2.</w:t>
      </w:r>
      <w:r w:rsidR="00E95AD5">
        <w:rPr>
          <w:b/>
          <w:szCs w:val="24"/>
        </w:rPr>
        <w:t xml:space="preserve"> </w:t>
      </w:r>
      <w:r w:rsidR="00E95AD5" w:rsidRPr="00BB4D2A">
        <w:t xml:space="preserve">The </w:t>
      </w:r>
      <w:r w:rsidR="00057B4F">
        <w:t>savings for one project (</w:t>
      </w:r>
      <w:r w:rsidR="00CB1E93">
        <w:t xml:space="preserve">AH0209) were adjusted due to the level of reduced infiltration being calculated based on the blower door test results and the </w:t>
      </w:r>
      <w:r w:rsidR="00037B0E">
        <w:t xml:space="preserve">assumption of an unguarded blower door test type. </w:t>
      </w:r>
      <w:r w:rsidR="00A45FEA">
        <w:t>A</w:t>
      </w:r>
      <w:r w:rsidR="00B965FF">
        <w:t>n unguarded blower door test</w:t>
      </w:r>
      <w:r w:rsidR="001F1666">
        <w:t xml:space="preserve"> would be completed at a multifamily building, which would include leakage to other spaces in the building (in addition to leakage to the outdoors). </w:t>
      </w:r>
      <w:r w:rsidR="00037B0E">
        <w:t xml:space="preserve">However, this project included seven single-family homes. </w:t>
      </w:r>
      <w:r w:rsidR="00A45FEA">
        <w:t xml:space="preserve">Updating the </w:t>
      </w:r>
      <w:r w:rsidR="001F1666">
        <w:t xml:space="preserve">analysis to reflect a whole-building test reduced the Reduced Infiltration savings for this project by 43%, which </w:t>
      </w:r>
      <w:r w:rsidR="005F48CE">
        <w:t>decreased the overall program savings by 0.4%.</w:t>
      </w:r>
    </w:p>
    <w:p w14:paraId="0C53D62F" w14:textId="77777777" w:rsidR="00057B4F" w:rsidRPr="00915A79" w:rsidRDefault="00057B4F" w:rsidP="008165D0">
      <w:pPr>
        <w:rPr>
          <w:b/>
          <w:szCs w:val="24"/>
        </w:rPr>
      </w:pPr>
    </w:p>
    <w:p w14:paraId="75BA8441" w14:textId="29474C80" w:rsidR="008165D0" w:rsidRDefault="008165D0" w:rsidP="008165D0">
      <w:pPr>
        <w:tabs>
          <w:tab w:val="left" w:pos="720"/>
        </w:tabs>
        <w:spacing w:line="264" w:lineRule="auto"/>
        <w:ind w:left="900" w:hanging="360"/>
      </w:pPr>
      <w:r w:rsidRPr="00BE1CA5">
        <w:rPr>
          <w:b/>
          <w:szCs w:val="24"/>
        </w:rPr>
        <w:t>Recommendation</w:t>
      </w:r>
      <w:r>
        <w:rPr>
          <w:b/>
          <w:bCs/>
        </w:rPr>
        <w:t xml:space="preserve"> 2. </w:t>
      </w:r>
      <w:r w:rsidR="00643AB8">
        <w:t xml:space="preserve">Ensure </w:t>
      </w:r>
      <w:r w:rsidR="00057B4F">
        <w:t xml:space="preserve">analyses accurately reflect </w:t>
      </w:r>
      <w:r w:rsidR="00CC2C33">
        <w:t xml:space="preserve">the </w:t>
      </w:r>
      <w:r w:rsidR="00057B4F">
        <w:t xml:space="preserve">blower door test type completed. </w:t>
      </w:r>
    </w:p>
    <w:p w14:paraId="6564E073" w14:textId="0F438D99" w:rsidR="0030238F" w:rsidRDefault="0030238F" w:rsidP="007C6221">
      <w:pPr>
        <w:pStyle w:val="BodyText"/>
        <w:sectPr w:rsidR="0030238F" w:rsidSect="00900CAC">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45" w:name="_Ref65052649"/>
      <w:bookmarkStart w:id="46" w:name="_Ref65054436"/>
      <w:bookmarkStart w:id="47" w:name="_Ref65054442"/>
      <w:bookmarkStart w:id="48" w:name="_Toc160549798"/>
      <w:r>
        <w:lastRenderedPageBreak/>
        <w:t>Impact Analysis Methodology</w:t>
      </w:r>
      <w:bookmarkEnd w:id="45"/>
      <w:bookmarkEnd w:id="46"/>
      <w:bookmarkEnd w:id="47"/>
      <w:bookmarkEnd w:id="48"/>
    </w:p>
    <w:p w14:paraId="537A2DC1" w14:textId="056311B5" w:rsidR="005648E4" w:rsidRDefault="005648E4" w:rsidP="005648E4">
      <w:r>
        <w:t xml:space="preserve">For each selected project, </w:t>
      </w:r>
      <w:r w:rsidR="006018B6">
        <w:t xml:space="preserve">the evaluation team performed </w:t>
      </w:r>
      <w:r>
        <w:t xml:space="preserve">an in-depth review to assess the engineering methods, parameters and assumptions </w:t>
      </w:r>
      <w:r w:rsidR="006018B6">
        <w:t xml:space="preserve">that the program </w:t>
      </w:r>
      <w:r>
        <w:t xml:space="preserve">used to generate all </w:t>
      </w:r>
      <w:proofErr w:type="gramStart"/>
      <w:r>
        <w:t>ex ante</w:t>
      </w:r>
      <w:proofErr w:type="gramEnd"/>
      <w:r>
        <w:t xml:space="preserve"> impact estimates. For each measure in the sampled project,</w:t>
      </w:r>
      <w:r w:rsidR="006018B6">
        <w:t xml:space="preserve"> evaluation</w:t>
      </w:r>
      <w:r>
        <w:t xml:space="preserve"> engineers estimated ex post gross savings based on the</w:t>
      </w:r>
      <w:r w:rsidR="00CC2C33">
        <w:t>ir</w:t>
      </w:r>
      <w:r>
        <w:t xml:space="preserve"> review of documentation and engineering analysis.</w:t>
      </w:r>
    </w:p>
    <w:p w14:paraId="113A3309" w14:textId="77777777" w:rsidR="005648E4" w:rsidRPr="006244D1" w:rsidRDefault="005648E4" w:rsidP="005648E4"/>
    <w:p w14:paraId="00C4A5A8" w14:textId="77777777" w:rsidR="005648E4" w:rsidRDefault="005648E4" w:rsidP="005648E4">
      <w:r w:rsidRPr="006244D1">
        <w:t xml:space="preserve">To support this review, </w:t>
      </w:r>
      <w:r>
        <w:t xml:space="preserve">the implementation contractor </w:t>
      </w:r>
      <w:r w:rsidRPr="006244D1">
        <w:t xml:space="preserve">provided project documentation in electronic format for each sampled project. Documentation included some or all scanned files of hardcopy application forms and supporting documentation from the applicant (invoices, measure specification sheets, and vendor proposals), pre-inspection reports and photos, post inspection reports and photos, and calculation spreadsheets. </w:t>
      </w:r>
    </w:p>
    <w:p w14:paraId="7311046E" w14:textId="77777777" w:rsidR="006B263C" w:rsidRDefault="006B263C" w:rsidP="006B263C"/>
    <w:p w14:paraId="2285E090" w14:textId="29E5B214" w:rsidR="00F20206" w:rsidRDefault="00396BBB" w:rsidP="008306B0">
      <w:r>
        <w:fldChar w:fldCharType="begin"/>
      </w:r>
      <w:r>
        <w:instrText xml:space="preserve"> REF _Ref66786934 \h </w:instrText>
      </w:r>
      <w:r w:rsidR="00F23FE9">
        <w:instrText xml:space="preserve"> \* MERGEFORMAT </w:instrText>
      </w:r>
      <w:r>
        <w:fldChar w:fldCharType="separate"/>
      </w:r>
      <w:r>
        <w:t>Table A</w:t>
      </w:r>
      <w:r>
        <w:noBreakHyphen/>
        <w:t>1</w:t>
      </w:r>
      <w:r>
        <w:fldChar w:fldCharType="end"/>
      </w:r>
      <w:r>
        <w:t xml:space="preserve"> </w:t>
      </w:r>
      <w:r w:rsidR="008306B0" w:rsidRPr="008306B0">
        <w:t>describes the natural gas savings measures included in each research category.</w:t>
      </w:r>
      <w:r w:rsidR="00F23FE9">
        <w:t xml:space="preserve"> </w:t>
      </w:r>
    </w:p>
    <w:p w14:paraId="0504C05E" w14:textId="77777777" w:rsidR="00F20206" w:rsidRPr="00F23FE9" w:rsidRDefault="00F20206" w:rsidP="00F20206"/>
    <w:p w14:paraId="225497A3" w14:textId="280BEDDF" w:rsidR="00F20206" w:rsidRDefault="00F20206" w:rsidP="00F20206">
      <w:pPr>
        <w:pStyle w:val="Caption"/>
      </w:pPr>
      <w:bookmarkStart w:id="49" w:name="_Ref66786934"/>
      <w:bookmarkStart w:id="50" w:name="_Toc497139745"/>
      <w:bookmarkStart w:id="51" w:name="_Toc61360850"/>
      <w:bookmarkStart w:id="52" w:name="_Toc160549807"/>
      <w:r>
        <w:t xml:space="preserve">Table </w:t>
      </w:r>
      <w:r w:rsidR="00EF48CA">
        <w:fldChar w:fldCharType="begin"/>
      </w:r>
      <w:r w:rsidR="00EF48CA">
        <w:instrText xml:space="preserve"> STYLEREF 5 \s </w:instrText>
      </w:r>
      <w:r w:rsidR="00EF48CA">
        <w:fldChar w:fldCharType="separate"/>
      </w:r>
      <w:r w:rsidR="001B7964">
        <w:rPr>
          <w:noProof/>
        </w:rPr>
        <w:t>A</w:t>
      </w:r>
      <w:r w:rsidR="00EF48CA">
        <w:rPr>
          <w:noProof/>
        </w:rPr>
        <w:fldChar w:fldCharType="end"/>
      </w:r>
      <w:r>
        <w:noBreakHyphen/>
      </w:r>
      <w:r w:rsidR="00EF48CA">
        <w:fldChar w:fldCharType="begin"/>
      </w:r>
      <w:r w:rsidR="00EF48CA">
        <w:instrText xml:space="preserve"> SEQ Table_Apx \* ARABIC \s 5 </w:instrText>
      </w:r>
      <w:r w:rsidR="00EF48CA">
        <w:fldChar w:fldCharType="separate"/>
      </w:r>
      <w:r w:rsidR="001B7964">
        <w:rPr>
          <w:noProof/>
        </w:rPr>
        <w:t>1</w:t>
      </w:r>
      <w:r w:rsidR="00EF48CA">
        <w:rPr>
          <w:noProof/>
        </w:rPr>
        <w:fldChar w:fldCharType="end"/>
      </w:r>
      <w:bookmarkEnd w:id="49"/>
      <w:r>
        <w:t>.</w:t>
      </w:r>
      <w:r w:rsidDel="00146395">
        <w:t xml:space="preserve"> </w:t>
      </w:r>
      <w:bookmarkEnd w:id="50"/>
      <w:bookmarkEnd w:id="51"/>
      <w:r w:rsidR="002C22D1">
        <w:t xml:space="preserve">AHNC Program </w:t>
      </w:r>
      <w:r w:rsidR="00800D2D">
        <w:t>Equipment by Savings Category</w:t>
      </w:r>
      <w:bookmarkEnd w:id="52"/>
    </w:p>
    <w:tbl>
      <w:tblPr>
        <w:tblStyle w:val="EnergyTable"/>
        <w:tblW w:w="4354" w:type="pct"/>
        <w:tblLook w:val="04A0" w:firstRow="1" w:lastRow="0" w:firstColumn="1" w:lastColumn="0" w:noHBand="0" w:noVBand="1"/>
      </w:tblPr>
      <w:tblGrid>
        <w:gridCol w:w="3330"/>
        <w:gridCol w:w="3810"/>
        <w:gridCol w:w="1011"/>
      </w:tblGrid>
      <w:tr w:rsidR="00D326FC" w:rsidRPr="00095E7D" w14:paraId="53552584" w14:textId="77777777" w:rsidTr="00F73B07">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2043" w:type="pct"/>
          </w:tcPr>
          <w:p w14:paraId="54CD0E33" w14:textId="77777777" w:rsidR="00D326FC" w:rsidRPr="00BE7EDD" w:rsidRDefault="00D326FC" w:rsidP="001959F0">
            <w:pPr>
              <w:keepNext/>
              <w:keepLines/>
              <w:jc w:val="left"/>
              <w:rPr>
                <w:rFonts w:ascii="Arial Narrow" w:hAnsi="Arial Narrow"/>
                <w:bCs/>
              </w:rPr>
            </w:pPr>
            <w:r>
              <w:rPr>
                <w:rFonts w:ascii="Arial Narrow" w:hAnsi="Arial Narrow"/>
                <w:b w:val="0"/>
                <w:bCs/>
              </w:rPr>
              <w:t>Savings</w:t>
            </w:r>
            <w:r w:rsidRPr="00BE7EDD">
              <w:rPr>
                <w:rFonts w:ascii="Arial Narrow" w:hAnsi="Arial Narrow"/>
                <w:b w:val="0"/>
                <w:bCs/>
              </w:rPr>
              <w:t xml:space="preserve"> Category</w:t>
            </w:r>
          </w:p>
        </w:tc>
        <w:tc>
          <w:tcPr>
            <w:tcW w:w="2337" w:type="pct"/>
          </w:tcPr>
          <w:p w14:paraId="59A69E55" w14:textId="77777777" w:rsidR="00D326FC" w:rsidRPr="00784918" w:rsidRDefault="00D326FC" w:rsidP="001959F0">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784918">
              <w:rPr>
                <w:rFonts w:ascii="Arial Narrow" w:hAnsi="Arial Narrow"/>
                <w:b w:val="0"/>
              </w:rPr>
              <w:t>Units</w:t>
            </w:r>
          </w:p>
        </w:tc>
        <w:tc>
          <w:tcPr>
            <w:tcW w:w="620" w:type="pct"/>
          </w:tcPr>
          <w:p w14:paraId="6814FA9E" w14:textId="77777777" w:rsidR="00D326FC" w:rsidRPr="00784918" w:rsidRDefault="00D326FC" w:rsidP="001959F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784918">
              <w:rPr>
                <w:rFonts w:ascii="Arial Narrow" w:hAnsi="Arial Narrow"/>
                <w:b w:val="0"/>
              </w:rPr>
              <w:t>Quantity</w:t>
            </w:r>
          </w:p>
        </w:tc>
      </w:tr>
      <w:tr w:rsidR="001A339A" w14:paraId="68489D48" w14:textId="77777777" w:rsidTr="000C7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048D1A97" w14:textId="015C6DCB" w:rsidR="001A339A" w:rsidRPr="00BE7EDD" w:rsidRDefault="001A339A" w:rsidP="001A339A">
            <w:pPr>
              <w:keepNext/>
              <w:keepLines/>
              <w:jc w:val="left"/>
              <w:rPr>
                <w:rFonts w:ascii="Arial Narrow" w:hAnsi="Arial Narrow"/>
              </w:rPr>
            </w:pPr>
            <w:r w:rsidRPr="0031588A">
              <w:rPr>
                <w:rFonts w:ascii="Arial Narrow" w:hAnsi="Arial Narrow"/>
              </w:rPr>
              <w:t>Advanced HVAC Controls</w:t>
            </w:r>
          </w:p>
        </w:tc>
        <w:tc>
          <w:tcPr>
            <w:tcW w:w="2337" w:type="pct"/>
          </w:tcPr>
          <w:p w14:paraId="3441B9F8" w14:textId="028ECAF3" w:rsidR="001A339A" w:rsidRDefault="001A339A" w:rsidP="001A339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88A">
              <w:rPr>
                <w:rFonts w:ascii="Arial Narrow" w:hAnsi="Arial Narrow"/>
              </w:rPr>
              <w:t>Advanced Thermostats</w:t>
            </w:r>
          </w:p>
        </w:tc>
        <w:tc>
          <w:tcPr>
            <w:tcW w:w="620" w:type="pct"/>
          </w:tcPr>
          <w:p w14:paraId="588831E3" w14:textId="6B038FF9" w:rsidR="001A339A" w:rsidRDefault="001A339A" w:rsidP="001A339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1588A">
              <w:rPr>
                <w:rFonts w:ascii="Arial Narrow" w:hAnsi="Arial Narrow"/>
              </w:rPr>
              <w:t>AH0209</w:t>
            </w:r>
          </w:p>
        </w:tc>
      </w:tr>
      <w:tr w:rsidR="001A339A" w14:paraId="7754B4D6" w14:textId="77777777" w:rsidTr="000C7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44C6BE01" w14:textId="4980B52D" w:rsidR="001A339A" w:rsidRPr="00BE7EDD" w:rsidRDefault="001A339A" w:rsidP="001A339A">
            <w:pPr>
              <w:keepNext/>
              <w:keepLines/>
              <w:jc w:val="left"/>
              <w:rPr>
                <w:rFonts w:ascii="Arial Narrow" w:hAnsi="Arial Narrow"/>
              </w:rPr>
            </w:pPr>
            <w:r w:rsidRPr="0031588A">
              <w:rPr>
                <w:rFonts w:ascii="Arial Narrow" w:hAnsi="Arial Narrow"/>
              </w:rPr>
              <w:t>Efficient Appliances</w:t>
            </w:r>
          </w:p>
        </w:tc>
        <w:tc>
          <w:tcPr>
            <w:tcW w:w="2337" w:type="pct"/>
          </w:tcPr>
          <w:p w14:paraId="121CD926" w14:textId="77777777" w:rsidR="001A339A" w:rsidRDefault="001A339A" w:rsidP="001A339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1588A">
              <w:rPr>
                <w:rFonts w:ascii="Arial Narrow" w:hAnsi="Arial Narrow"/>
              </w:rPr>
              <w:t>ENERGY STAR Clothes Washer</w:t>
            </w:r>
          </w:p>
          <w:p w14:paraId="75B93C2E" w14:textId="77777777" w:rsidR="00504280" w:rsidRDefault="00504280" w:rsidP="001A339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ENERGY STAR Clothes Dryer</w:t>
            </w:r>
          </w:p>
          <w:p w14:paraId="177406F4" w14:textId="18BCBC1A" w:rsidR="00504280" w:rsidRDefault="00504280" w:rsidP="001A339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ENERGY STAR Dishwasher</w:t>
            </w:r>
          </w:p>
        </w:tc>
        <w:tc>
          <w:tcPr>
            <w:tcW w:w="620" w:type="pct"/>
          </w:tcPr>
          <w:p w14:paraId="593B8945" w14:textId="11858D55" w:rsidR="001A339A" w:rsidRDefault="000C77CE" w:rsidP="001A339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AH0177, AH0209</w:t>
            </w:r>
          </w:p>
        </w:tc>
      </w:tr>
      <w:tr w:rsidR="005F1F4E" w14:paraId="00018C2D" w14:textId="77777777" w:rsidTr="000C7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07AA8037" w14:textId="500748FA" w:rsidR="005F1F4E" w:rsidRPr="00BE7EDD" w:rsidRDefault="005F1F4E" w:rsidP="005F1F4E">
            <w:pPr>
              <w:keepNext/>
              <w:keepLines/>
              <w:jc w:val="left"/>
              <w:rPr>
                <w:rFonts w:ascii="Arial Narrow" w:hAnsi="Arial Narrow"/>
              </w:rPr>
            </w:pPr>
            <w:r w:rsidRPr="0031588A">
              <w:rPr>
                <w:rFonts w:ascii="Arial Narrow" w:hAnsi="Arial Narrow"/>
              </w:rPr>
              <w:t>High-Performance HVAC Equipment</w:t>
            </w:r>
          </w:p>
        </w:tc>
        <w:tc>
          <w:tcPr>
            <w:tcW w:w="2337" w:type="pct"/>
          </w:tcPr>
          <w:p w14:paraId="621B111D" w14:textId="77777777" w:rsidR="005F1F4E" w:rsidRDefault="00504280" w:rsidP="005F1F4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High Efficiency Furnaces</w:t>
            </w:r>
          </w:p>
          <w:p w14:paraId="330564DF" w14:textId="48FD51C7" w:rsidR="00504280" w:rsidRDefault="00504280" w:rsidP="005F1F4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High Efficiency Boilers</w:t>
            </w:r>
          </w:p>
        </w:tc>
        <w:tc>
          <w:tcPr>
            <w:tcW w:w="620" w:type="pct"/>
          </w:tcPr>
          <w:p w14:paraId="70FB7CE6" w14:textId="7800C2F2" w:rsidR="005F1F4E" w:rsidRDefault="000C77CE" w:rsidP="005F1F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AJ0209</w:t>
            </w:r>
          </w:p>
        </w:tc>
      </w:tr>
      <w:tr w:rsidR="005F1F4E" w14:paraId="2C071F4A" w14:textId="77777777" w:rsidTr="000C7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566B4BE0" w14:textId="1CC34279" w:rsidR="005F1F4E" w:rsidRPr="003342DD" w:rsidRDefault="0031588A" w:rsidP="005F1F4E">
            <w:pPr>
              <w:keepNext/>
              <w:keepLines/>
              <w:jc w:val="left"/>
              <w:rPr>
                <w:rFonts w:ascii="Arial Narrow" w:hAnsi="Arial Narrow"/>
              </w:rPr>
            </w:pPr>
            <w:r>
              <w:rPr>
                <w:rFonts w:ascii="Arial Narrow" w:hAnsi="Arial Narrow"/>
              </w:rPr>
              <w:t>High-Performance Water Heating Equipment</w:t>
            </w:r>
          </w:p>
        </w:tc>
        <w:tc>
          <w:tcPr>
            <w:tcW w:w="2337" w:type="pct"/>
          </w:tcPr>
          <w:p w14:paraId="054BE8B2" w14:textId="77777777" w:rsidR="005F1F4E" w:rsidRDefault="00557C61" w:rsidP="005F1F4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In-Unit Gas Storage Water Heater</w:t>
            </w:r>
          </w:p>
          <w:p w14:paraId="387473E7" w14:textId="77777777" w:rsidR="00557C61" w:rsidRDefault="00557C61" w:rsidP="005F1F4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In-Unit Gas Tankless Water Heater</w:t>
            </w:r>
          </w:p>
          <w:p w14:paraId="6D4AACB0" w14:textId="2D60D7B4" w:rsidR="00557C61" w:rsidRDefault="00557C61" w:rsidP="005F1F4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Central Gas Water Heater</w:t>
            </w:r>
          </w:p>
        </w:tc>
        <w:tc>
          <w:tcPr>
            <w:tcW w:w="620" w:type="pct"/>
          </w:tcPr>
          <w:p w14:paraId="64CFBB3F" w14:textId="70483548" w:rsidR="005F1F4E" w:rsidRDefault="000C77CE" w:rsidP="005F1F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All</w:t>
            </w:r>
          </w:p>
        </w:tc>
      </w:tr>
      <w:tr w:rsidR="005F1F4E" w14:paraId="457F6154" w14:textId="77777777" w:rsidTr="000C7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2848311A" w14:textId="318BA495" w:rsidR="0031588A" w:rsidRPr="00BE7EDD" w:rsidRDefault="0031588A" w:rsidP="005F1F4E">
            <w:pPr>
              <w:keepNext/>
              <w:keepLines/>
              <w:jc w:val="left"/>
              <w:rPr>
                <w:rFonts w:ascii="Arial Narrow" w:hAnsi="Arial Narrow"/>
              </w:rPr>
            </w:pPr>
            <w:r>
              <w:rPr>
                <w:rFonts w:ascii="Arial Narrow" w:hAnsi="Arial Narrow"/>
              </w:rPr>
              <w:t>High-Performance Windows</w:t>
            </w:r>
          </w:p>
        </w:tc>
        <w:tc>
          <w:tcPr>
            <w:tcW w:w="2337" w:type="pct"/>
          </w:tcPr>
          <w:p w14:paraId="74907667" w14:textId="150D6C46" w:rsidR="005F1F4E" w:rsidRDefault="00727AAF" w:rsidP="005F1F4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High Performance Windows</w:t>
            </w:r>
          </w:p>
        </w:tc>
        <w:tc>
          <w:tcPr>
            <w:tcW w:w="620" w:type="pct"/>
          </w:tcPr>
          <w:p w14:paraId="651B43F4" w14:textId="4B20E032" w:rsidR="005F1F4E" w:rsidRDefault="000C77CE" w:rsidP="005F1F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All</w:t>
            </w:r>
          </w:p>
        </w:tc>
      </w:tr>
      <w:tr w:rsidR="005F1F4E" w14:paraId="55966594" w14:textId="77777777" w:rsidTr="000C7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42C5C050" w14:textId="210A9886" w:rsidR="005F1F4E" w:rsidRPr="00BE7EDD" w:rsidRDefault="0031588A" w:rsidP="005F1F4E">
            <w:pPr>
              <w:keepNext/>
              <w:keepLines/>
              <w:jc w:val="left"/>
              <w:rPr>
                <w:rFonts w:ascii="Arial Narrow" w:hAnsi="Arial Narrow"/>
              </w:rPr>
            </w:pPr>
            <w:r>
              <w:rPr>
                <w:rFonts w:ascii="Arial Narrow" w:hAnsi="Arial Narrow"/>
              </w:rPr>
              <w:t>Hot Water Conservation</w:t>
            </w:r>
          </w:p>
        </w:tc>
        <w:tc>
          <w:tcPr>
            <w:tcW w:w="2337" w:type="pct"/>
          </w:tcPr>
          <w:p w14:paraId="4FA9FA1B" w14:textId="77777777" w:rsidR="005F1F4E" w:rsidRDefault="00727AAF" w:rsidP="005F1F4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Low-flow Showerhead</w:t>
            </w:r>
          </w:p>
          <w:p w14:paraId="718D40FA" w14:textId="77777777" w:rsidR="00727AAF" w:rsidRDefault="00727AAF" w:rsidP="005F1F4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Bathroom Faucet Aerator</w:t>
            </w:r>
          </w:p>
          <w:p w14:paraId="376F8D03" w14:textId="47A09B1A" w:rsidR="00727AAF" w:rsidRDefault="00727AAF" w:rsidP="005F1F4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Kitchen Faucet Aerator</w:t>
            </w:r>
          </w:p>
        </w:tc>
        <w:tc>
          <w:tcPr>
            <w:tcW w:w="620" w:type="pct"/>
          </w:tcPr>
          <w:p w14:paraId="4D817EA9" w14:textId="4CD73974" w:rsidR="005F1F4E" w:rsidRDefault="000C77CE" w:rsidP="005F1F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All</w:t>
            </w:r>
          </w:p>
        </w:tc>
      </w:tr>
      <w:tr w:rsidR="005F1F4E" w14:paraId="09538FC7" w14:textId="77777777" w:rsidTr="000C7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05C3CD37" w14:textId="4BC03477" w:rsidR="005F1F4E" w:rsidRPr="00BE7EDD" w:rsidRDefault="00F73B07" w:rsidP="005F1F4E">
            <w:pPr>
              <w:keepNext/>
              <w:keepLines/>
              <w:jc w:val="left"/>
              <w:rPr>
                <w:rFonts w:ascii="Arial Narrow" w:hAnsi="Arial Narrow"/>
              </w:rPr>
            </w:pPr>
            <w:r>
              <w:rPr>
                <w:rFonts w:ascii="Arial Narrow" w:hAnsi="Arial Narrow"/>
              </w:rPr>
              <w:t>Reduced Infiltration</w:t>
            </w:r>
          </w:p>
        </w:tc>
        <w:tc>
          <w:tcPr>
            <w:tcW w:w="2337" w:type="pct"/>
          </w:tcPr>
          <w:p w14:paraId="43A4606A" w14:textId="748CB40D" w:rsidR="005F1F4E" w:rsidRDefault="00727AAF" w:rsidP="005F1F4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Air-Sealing</w:t>
            </w:r>
          </w:p>
        </w:tc>
        <w:tc>
          <w:tcPr>
            <w:tcW w:w="620" w:type="pct"/>
          </w:tcPr>
          <w:p w14:paraId="1413AD82" w14:textId="0723F63C" w:rsidR="005F1F4E" w:rsidRDefault="000C77CE" w:rsidP="005F1F4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All</w:t>
            </w:r>
          </w:p>
        </w:tc>
      </w:tr>
      <w:tr w:rsidR="005F1F4E" w:rsidRPr="001B4B8C" w14:paraId="46991FEF" w14:textId="77777777" w:rsidTr="000C7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41762527" w14:textId="7EF92B11" w:rsidR="005F1F4E" w:rsidRPr="00BE7EDD" w:rsidRDefault="00F73B07" w:rsidP="005F1F4E">
            <w:pPr>
              <w:keepNext/>
              <w:keepLines/>
              <w:jc w:val="left"/>
              <w:rPr>
                <w:rFonts w:ascii="Arial Narrow" w:hAnsi="Arial Narrow"/>
              </w:rPr>
            </w:pPr>
            <w:r>
              <w:rPr>
                <w:rFonts w:ascii="Arial Narrow" w:hAnsi="Arial Narrow"/>
              </w:rPr>
              <w:t>Reduced Thermal Bridging</w:t>
            </w:r>
          </w:p>
        </w:tc>
        <w:tc>
          <w:tcPr>
            <w:tcW w:w="2337" w:type="pct"/>
          </w:tcPr>
          <w:p w14:paraId="6467F112" w14:textId="77777777" w:rsidR="00727AAF" w:rsidRDefault="00727AAF" w:rsidP="00727AA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Wall Insulation</w:t>
            </w:r>
          </w:p>
          <w:p w14:paraId="6C7C239B" w14:textId="64206BF7" w:rsidR="005F1F4E" w:rsidRPr="0031588A" w:rsidRDefault="00727AAF" w:rsidP="00727AA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Roof/Attic </w:t>
            </w:r>
            <w:proofErr w:type="spellStart"/>
            <w:r>
              <w:rPr>
                <w:rFonts w:ascii="Arial Narrow" w:hAnsi="Arial Narrow"/>
              </w:rPr>
              <w:t>Insulation</w:t>
            </w:r>
            <w:r w:rsidR="005F1F4E" w:rsidRPr="0031588A">
              <w:rPr>
                <w:rFonts w:ascii="Arial Narrow" w:hAnsi="Arial Narrow"/>
              </w:rPr>
              <w:t>l</w:t>
            </w:r>
            <w:proofErr w:type="spellEnd"/>
          </w:p>
        </w:tc>
        <w:tc>
          <w:tcPr>
            <w:tcW w:w="620" w:type="pct"/>
          </w:tcPr>
          <w:p w14:paraId="716ED45C" w14:textId="79775C66" w:rsidR="005F1F4E" w:rsidRPr="0031588A" w:rsidRDefault="000C77CE" w:rsidP="005F1F4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AH0128</w:t>
            </w:r>
          </w:p>
        </w:tc>
      </w:tr>
    </w:tbl>
    <w:p w14:paraId="100DFD43" w14:textId="77777777" w:rsidR="00F20206" w:rsidRDefault="00F20206" w:rsidP="00F20206">
      <w:pPr>
        <w:pStyle w:val="Source"/>
        <w:keepNext/>
        <w:keepLines/>
      </w:pPr>
      <w:r w:rsidRPr="0058029D">
        <w:t xml:space="preserve">Source: </w:t>
      </w:r>
      <w:r>
        <w:t>Guidehouse</w:t>
      </w:r>
      <w:r w:rsidRPr="0058029D">
        <w:t xml:space="preserve"> </w:t>
      </w:r>
      <w:r>
        <w:t xml:space="preserve">evaluation team </w:t>
      </w:r>
      <w:r w:rsidRPr="0058029D">
        <w:t>analysis</w:t>
      </w:r>
      <w:r>
        <w:t>.</w:t>
      </w:r>
    </w:p>
    <w:p w14:paraId="38BD954F" w14:textId="77777777" w:rsidR="00B97548" w:rsidRDefault="00B97548" w:rsidP="00F20206">
      <w:pPr>
        <w:pStyle w:val="Source"/>
        <w:keepNext/>
        <w:keepLines/>
      </w:pPr>
    </w:p>
    <w:p w14:paraId="67D3BF4D" w14:textId="77777777" w:rsidR="00B97548" w:rsidRDefault="00B97548" w:rsidP="00F20206">
      <w:pPr>
        <w:pStyle w:val="Source"/>
        <w:keepNext/>
        <w:keepLines/>
      </w:pPr>
    </w:p>
    <w:p w14:paraId="37C840ED" w14:textId="6D18416B" w:rsidR="00123C9F" w:rsidRDefault="006018B6" w:rsidP="00123C9F">
      <w:r>
        <w:t>The evaluation team calculated t</w:t>
      </w:r>
      <w:r w:rsidR="00123C9F">
        <w:t>he natural gas savings for each measure based on the specifications for the individual equipment installed and the calculation approach specified in the Illinois TRM for the installed measure.</w:t>
      </w:r>
    </w:p>
    <w:p w14:paraId="13C220A9" w14:textId="77777777" w:rsidR="00123C9F" w:rsidRDefault="00123C9F" w:rsidP="00123C9F"/>
    <w:p w14:paraId="0BA94CAD" w14:textId="15515AE4" w:rsidR="00123C9F" w:rsidRDefault="00123C9F" w:rsidP="00123C9F">
      <w:r>
        <w:lastRenderedPageBreak/>
        <w:t xml:space="preserve">The evaluation team applied algorithms outlined in the IL-TRM in use when the project applications were submitted to calculate AHNC program verified gross savings. </w:t>
      </w:r>
      <w:r w:rsidR="00534C42">
        <w:t>One p</w:t>
      </w:r>
      <w:r w:rsidR="009A6E88">
        <w:t>roject was based on</w:t>
      </w:r>
      <w:r w:rsidR="00C36D0C">
        <w:t xml:space="preserve"> </w:t>
      </w:r>
      <w:r>
        <w:t>IL-TRM v</w:t>
      </w:r>
      <w:r w:rsidR="0081081C">
        <w:t>8</w:t>
      </w:r>
      <w:r>
        <w:t xml:space="preserve">.0, </w:t>
      </w:r>
      <w:r w:rsidR="0081081C">
        <w:t>one</w:t>
      </w:r>
      <w:r>
        <w:t xml:space="preserve"> project </w:t>
      </w:r>
      <w:proofErr w:type="gramStart"/>
      <w:r>
        <w:t>were</w:t>
      </w:r>
      <w:proofErr w:type="gramEnd"/>
      <w:r>
        <w:t xml:space="preserve"> based on IL-TRM v</w:t>
      </w:r>
      <w:r w:rsidR="0081081C">
        <w:t>9</w:t>
      </w:r>
      <w:r>
        <w:t xml:space="preserve">.0, and </w:t>
      </w:r>
      <w:r w:rsidR="0081081C">
        <w:t xml:space="preserve">one was </w:t>
      </w:r>
      <w:r>
        <w:t>based on IL-TRM v</w:t>
      </w:r>
      <w:r w:rsidR="0081081C">
        <w:t>10</w:t>
      </w:r>
      <w:r>
        <w:t xml:space="preserve">.0. </w:t>
      </w:r>
    </w:p>
    <w:p w14:paraId="5074AB24" w14:textId="77777777" w:rsidR="009F75F1" w:rsidRDefault="009F75F1" w:rsidP="00123C9F"/>
    <w:p w14:paraId="5970DA35" w14:textId="569286C1" w:rsidR="00784F87" w:rsidRDefault="00123C9F" w:rsidP="00123C9F">
      <w:r>
        <w:t>The team verified that these algorithms and appropriate deemed input parameters were applied</w:t>
      </w:r>
      <w:r w:rsidR="009F75F1">
        <w:t xml:space="preserve"> </w:t>
      </w:r>
      <w:r>
        <w:t>correctly</w:t>
      </w:r>
      <w:r w:rsidR="006018B6">
        <w:t xml:space="preserve"> by the program</w:t>
      </w:r>
      <w:r>
        <w:t xml:space="preserve"> and validated any custom parameters through project documentation and actual</w:t>
      </w:r>
      <w:r w:rsidR="009F75F1">
        <w:t xml:space="preserve"> </w:t>
      </w:r>
      <w:r>
        <w:t>equipment specifications. The evaluation team calculated verified net savings by multiplying the</w:t>
      </w:r>
      <w:r w:rsidR="009F75F1">
        <w:t xml:space="preserve"> </w:t>
      </w:r>
      <w:r>
        <w:t>verified gross savings by the net-to-gross (NTG) ratio approved through a consensus process</w:t>
      </w:r>
      <w:r w:rsidR="009F75F1">
        <w:t xml:space="preserve"> </w:t>
      </w:r>
      <w:r>
        <w:t>managed through the Illinois State Advisory Group (SAG).</w:t>
      </w:r>
      <w:r w:rsidR="00F22FB8">
        <w:t xml:space="preserve"> </w:t>
      </w:r>
      <w:r>
        <w:t>Table A-2 presents the parameters</w:t>
      </w:r>
      <w:r w:rsidR="009F75F1">
        <w:t xml:space="preserve"> </w:t>
      </w:r>
      <w:r>
        <w:t>used in the verified gross and net savings calculations and indicates which were calculated</w:t>
      </w:r>
      <w:r w:rsidR="009F75F1">
        <w:t xml:space="preserve"> </w:t>
      </w:r>
      <w:r>
        <w:t>through evaluation activities and which were deemed.</w:t>
      </w:r>
    </w:p>
    <w:p w14:paraId="5EE21970" w14:textId="77777777" w:rsidR="00F20206" w:rsidRDefault="00F20206" w:rsidP="00F20206"/>
    <w:p w14:paraId="79FC0DC4" w14:textId="146B600F" w:rsidR="00B97548" w:rsidRDefault="00B97548" w:rsidP="00B97548">
      <w:pPr>
        <w:pStyle w:val="Caption"/>
      </w:pPr>
      <w:bookmarkStart w:id="53" w:name="_Toc160549808"/>
      <w:r>
        <w:t xml:space="preserve">Table </w:t>
      </w:r>
      <w:r w:rsidR="00EF48CA">
        <w:fldChar w:fldCharType="begin"/>
      </w:r>
      <w:r w:rsidR="00EF48CA">
        <w:instrText xml:space="preserve"> STYLEREF 5 \s </w:instrText>
      </w:r>
      <w:r w:rsidR="00EF48CA">
        <w:fldChar w:fldCharType="separate"/>
      </w:r>
      <w:r>
        <w:rPr>
          <w:noProof/>
        </w:rPr>
        <w:t>A</w:t>
      </w:r>
      <w:r w:rsidR="00EF48CA">
        <w:rPr>
          <w:noProof/>
        </w:rPr>
        <w:fldChar w:fldCharType="end"/>
      </w:r>
      <w:r>
        <w:noBreakHyphen/>
      </w:r>
      <w:r w:rsidR="00EF48CA">
        <w:fldChar w:fldCharType="begin"/>
      </w:r>
      <w:r w:rsidR="00EF48CA">
        <w:instrText xml:space="preserve"> SEQ Table_Apx \* ARABIC \s 5 </w:instrText>
      </w:r>
      <w:r w:rsidR="00EF48CA">
        <w:fldChar w:fldCharType="separate"/>
      </w:r>
      <w:r>
        <w:rPr>
          <w:noProof/>
        </w:rPr>
        <w:t>2</w:t>
      </w:r>
      <w:r w:rsidR="00EF48CA">
        <w:rPr>
          <w:noProof/>
        </w:rPr>
        <w:fldChar w:fldCharType="end"/>
      </w:r>
      <w:r>
        <w:t>.</w:t>
      </w:r>
      <w:r w:rsidDel="00146395">
        <w:t xml:space="preserve"> </w:t>
      </w:r>
      <w:r w:rsidR="002C22D1">
        <w:t xml:space="preserve">AHNC Program </w:t>
      </w:r>
      <w:r>
        <w:t>Equipment by Savings Category</w:t>
      </w:r>
      <w:bookmarkEnd w:id="53"/>
    </w:p>
    <w:tbl>
      <w:tblPr>
        <w:tblStyle w:val="EnergyTable"/>
        <w:tblW w:w="5000" w:type="pct"/>
        <w:tblLook w:val="04A0" w:firstRow="1" w:lastRow="0" w:firstColumn="1" w:lastColumn="0" w:noHBand="0" w:noVBand="1"/>
      </w:tblPr>
      <w:tblGrid>
        <w:gridCol w:w="3733"/>
        <w:gridCol w:w="728"/>
        <w:gridCol w:w="1129"/>
        <w:gridCol w:w="1250"/>
        <w:gridCol w:w="2520"/>
      </w:tblGrid>
      <w:tr w:rsidR="00B97548" w:rsidRPr="00095E7D" w14:paraId="79D83F14" w14:textId="77777777" w:rsidTr="002C22D1">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994" w:type="pct"/>
          </w:tcPr>
          <w:p w14:paraId="55A90C6A" w14:textId="14446B6B" w:rsidR="00B97548" w:rsidRPr="00BE7EDD" w:rsidRDefault="004A3B43" w:rsidP="001959F0">
            <w:pPr>
              <w:keepNext/>
              <w:keepLines/>
              <w:jc w:val="left"/>
              <w:rPr>
                <w:rFonts w:ascii="Arial Narrow" w:hAnsi="Arial Narrow"/>
                <w:bCs/>
              </w:rPr>
            </w:pPr>
            <w:r>
              <w:rPr>
                <w:rFonts w:ascii="Arial Narrow" w:hAnsi="Arial Narrow"/>
                <w:b w:val="0"/>
                <w:bCs/>
              </w:rPr>
              <w:t>Gross Savings Impact Parameters</w:t>
            </w:r>
          </w:p>
        </w:tc>
        <w:tc>
          <w:tcPr>
            <w:tcW w:w="389" w:type="pct"/>
          </w:tcPr>
          <w:p w14:paraId="514E3438" w14:textId="5415AB56" w:rsidR="00B97548" w:rsidRPr="00784918" w:rsidRDefault="004A3B43" w:rsidP="00CB38C3">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Value</w:t>
            </w:r>
          </w:p>
        </w:tc>
        <w:tc>
          <w:tcPr>
            <w:tcW w:w="603" w:type="pct"/>
          </w:tcPr>
          <w:p w14:paraId="54D0FDA8" w14:textId="41CD8DFE" w:rsidR="00B97548" w:rsidRPr="00784918" w:rsidRDefault="004A3B43" w:rsidP="00CB38C3">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Units</w:t>
            </w:r>
          </w:p>
        </w:tc>
        <w:tc>
          <w:tcPr>
            <w:tcW w:w="668" w:type="pct"/>
          </w:tcPr>
          <w:p w14:paraId="475BA286" w14:textId="79789058" w:rsidR="00B97548" w:rsidRPr="00784918" w:rsidRDefault="004A3B43" w:rsidP="001959F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 xml:space="preserve">Deemed or </w:t>
            </w:r>
            <w:proofErr w:type="gramStart"/>
            <w:r>
              <w:rPr>
                <w:rFonts w:ascii="Arial Narrow" w:hAnsi="Arial Narrow"/>
                <w:b w:val="0"/>
              </w:rPr>
              <w:t>Evaluated</w:t>
            </w:r>
            <w:proofErr w:type="gramEnd"/>
          </w:p>
        </w:tc>
        <w:tc>
          <w:tcPr>
            <w:tcW w:w="1346" w:type="pct"/>
          </w:tcPr>
          <w:p w14:paraId="40362FE5" w14:textId="3B04F73F" w:rsidR="00B97548" w:rsidRPr="00784918" w:rsidRDefault="003C17F6" w:rsidP="001959F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Data source(s)</w:t>
            </w:r>
          </w:p>
        </w:tc>
      </w:tr>
      <w:tr w:rsidR="003C17F6" w14:paraId="7CA2D243" w14:textId="77777777" w:rsidTr="003C1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vAlign w:val="top"/>
          </w:tcPr>
          <w:p w14:paraId="77F8C8C4" w14:textId="3E4A0D3D" w:rsidR="003C17F6" w:rsidRPr="00BE7EDD" w:rsidRDefault="003C17F6" w:rsidP="003C17F6">
            <w:pPr>
              <w:keepNext/>
              <w:keepLines/>
              <w:jc w:val="left"/>
              <w:rPr>
                <w:rFonts w:ascii="Arial Narrow" w:hAnsi="Arial Narrow"/>
              </w:rPr>
            </w:pPr>
            <w:r w:rsidRPr="004A3B43">
              <w:rPr>
                <w:rFonts w:ascii="Arial Narrow" w:hAnsi="Arial Narrow"/>
              </w:rPr>
              <w:t>Quantity</w:t>
            </w:r>
          </w:p>
        </w:tc>
        <w:tc>
          <w:tcPr>
            <w:tcW w:w="389" w:type="pct"/>
            <w:vAlign w:val="top"/>
          </w:tcPr>
          <w:p w14:paraId="1E3AF3A0" w14:textId="39EAB101" w:rsidR="003C17F6" w:rsidRDefault="003C17F6" w:rsidP="00C85073">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Varies</w:t>
            </w:r>
          </w:p>
        </w:tc>
        <w:tc>
          <w:tcPr>
            <w:tcW w:w="603" w:type="pct"/>
            <w:vAlign w:val="top"/>
          </w:tcPr>
          <w:p w14:paraId="5B859604" w14:textId="7B955704" w:rsidR="003C17F6" w:rsidRPr="0031588A" w:rsidRDefault="003C17F6" w:rsidP="00C85073">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Units</w:t>
            </w:r>
          </w:p>
        </w:tc>
        <w:tc>
          <w:tcPr>
            <w:tcW w:w="668" w:type="pct"/>
            <w:vAlign w:val="top"/>
          </w:tcPr>
          <w:p w14:paraId="2ACAEC2C" w14:textId="2B38249F" w:rsidR="003C17F6" w:rsidRPr="0031588A" w:rsidRDefault="003C17F6" w:rsidP="003C17F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Evaluated</w:t>
            </w:r>
          </w:p>
        </w:tc>
        <w:tc>
          <w:tcPr>
            <w:tcW w:w="1346" w:type="pct"/>
            <w:vAlign w:val="top"/>
          </w:tcPr>
          <w:p w14:paraId="56A114AB" w14:textId="70055D2A" w:rsidR="003C17F6" w:rsidRDefault="003C17F6" w:rsidP="003C17F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Project Documentation</w:t>
            </w:r>
          </w:p>
        </w:tc>
      </w:tr>
      <w:tr w:rsidR="003C17F6" w14:paraId="1C75C200" w14:textId="77777777" w:rsidTr="003C1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vAlign w:val="top"/>
          </w:tcPr>
          <w:p w14:paraId="0D6954FF" w14:textId="0A5CE162" w:rsidR="003C17F6" w:rsidRPr="00BE7EDD" w:rsidRDefault="003C17F6" w:rsidP="003C17F6">
            <w:pPr>
              <w:keepNext/>
              <w:keepLines/>
              <w:jc w:val="left"/>
              <w:rPr>
                <w:rFonts w:ascii="Arial Narrow" w:hAnsi="Arial Narrow"/>
              </w:rPr>
            </w:pPr>
            <w:r w:rsidRPr="004A3B43">
              <w:rPr>
                <w:rFonts w:ascii="Arial Narrow" w:hAnsi="Arial Narrow"/>
              </w:rPr>
              <w:t>NTG</w:t>
            </w:r>
          </w:p>
        </w:tc>
        <w:tc>
          <w:tcPr>
            <w:tcW w:w="389" w:type="pct"/>
            <w:vAlign w:val="top"/>
          </w:tcPr>
          <w:p w14:paraId="17E9C56D" w14:textId="1A64FDEE" w:rsidR="003C17F6" w:rsidRDefault="003C17F6" w:rsidP="00C85073">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A3B43">
              <w:rPr>
                <w:rFonts w:ascii="Arial Narrow" w:hAnsi="Arial Narrow"/>
              </w:rPr>
              <w:t>100</w:t>
            </w:r>
          </w:p>
        </w:tc>
        <w:tc>
          <w:tcPr>
            <w:tcW w:w="603" w:type="pct"/>
            <w:vAlign w:val="top"/>
          </w:tcPr>
          <w:p w14:paraId="28562A79" w14:textId="35C689CC" w:rsidR="003C17F6" w:rsidRDefault="003C17F6" w:rsidP="00C85073">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A3B43">
              <w:rPr>
                <w:rFonts w:ascii="Arial Narrow" w:hAnsi="Arial Narrow"/>
              </w:rPr>
              <w:t>%</w:t>
            </w:r>
          </w:p>
        </w:tc>
        <w:tc>
          <w:tcPr>
            <w:tcW w:w="668" w:type="pct"/>
            <w:vAlign w:val="top"/>
          </w:tcPr>
          <w:p w14:paraId="6172EA15" w14:textId="6FABC2C4" w:rsidR="003C17F6" w:rsidRDefault="003C17F6" w:rsidP="003C17F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A3B43">
              <w:rPr>
                <w:rFonts w:ascii="Arial Narrow" w:hAnsi="Arial Narrow"/>
              </w:rPr>
              <w:t>Deemed</w:t>
            </w:r>
          </w:p>
        </w:tc>
        <w:tc>
          <w:tcPr>
            <w:tcW w:w="1346" w:type="pct"/>
            <w:vAlign w:val="top"/>
          </w:tcPr>
          <w:p w14:paraId="7E479D98" w14:textId="66FBDEF6" w:rsidR="003C17F6" w:rsidRDefault="003C17F6" w:rsidP="003C17F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A3B43">
              <w:rPr>
                <w:rFonts w:ascii="Arial Narrow" w:hAnsi="Arial Narrow"/>
              </w:rPr>
              <w:t>Illinois Energy Efficiency Policy Manual</w:t>
            </w:r>
            <w:r w:rsidR="00C85073" w:rsidRPr="00BA3411">
              <w:t>†</w:t>
            </w:r>
          </w:p>
        </w:tc>
      </w:tr>
      <w:tr w:rsidR="003C17F6" w14:paraId="69F12C8D" w14:textId="77777777" w:rsidTr="003C1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vAlign w:val="top"/>
          </w:tcPr>
          <w:p w14:paraId="6CA039E9" w14:textId="4B0F487A" w:rsidR="003C17F6" w:rsidRPr="00BE7EDD" w:rsidRDefault="003C17F6" w:rsidP="003C17F6">
            <w:pPr>
              <w:keepNext/>
              <w:keepLines/>
              <w:jc w:val="left"/>
              <w:rPr>
                <w:rFonts w:ascii="Arial Narrow" w:hAnsi="Arial Narrow"/>
              </w:rPr>
            </w:pPr>
            <w:r w:rsidRPr="004A3B43">
              <w:rPr>
                <w:rFonts w:ascii="Arial Narrow" w:hAnsi="Arial Narrow"/>
              </w:rPr>
              <w:t>Hours of Use</w:t>
            </w:r>
          </w:p>
        </w:tc>
        <w:tc>
          <w:tcPr>
            <w:tcW w:w="389" w:type="pct"/>
            <w:vAlign w:val="top"/>
          </w:tcPr>
          <w:p w14:paraId="32D9FD84" w14:textId="03A9F7AA" w:rsidR="003C17F6" w:rsidRDefault="003C17F6" w:rsidP="00C85073">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Varies</w:t>
            </w:r>
          </w:p>
        </w:tc>
        <w:tc>
          <w:tcPr>
            <w:tcW w:w="603" w:type="pct"/>
            <w:vAlign w:val="top"/>
          </w:tcPr>
          <w:p w14:paraId="62D17767" w14:textId="48CBE7D2" w:rsidR="003C17F6" w:rsidRDefault="003C17F6" w:rsidP="00C85073">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Hours/Year</w:t>
            </w:r>
          </w:p>
        </w:tc>
        <w:tc>
          <w:tcPr>
            <w:tcW w:w="668" w:type="pct"/>
            <w:vAlign w:val="top"/>
          </w:tcPr>
          <w:p w14:paraId="03D1B068" w14:textId="18EC8D4F" w:rsidR="003C17F6" w:rsidRDefault="003C17F6" w:rsidP="003C17F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Deemed</w:t>
            </w:r>
          </w:p>
        </w:tc>
        <w:tc>
          <w:tcPr>
            <w:tcW w:w="1346" w:type="pct"/>
            <w:vAlign w:val="top"/>
          </w:tcPr>
          <w:p w14:paraId="6FDF70A4" w14:textId="1905EEED" w:rsidR="003C17F6" w:rsidRDefault="003C17F6" w:rsidP="003C17F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Il TRM--Sections Vary</w:t>
            </w:r>
            <w:r w:rsidR="00C85073">
              <w:t>*</w:t>
            </w:r>
          </w:p>
        </w:tc>
      </w:tr>
      <w:tr w:rsidR="003C17F6" w14:paraId="5FA2B9CD" w14:textId="77777777" w:rsidTr="003C17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vAlign w:val="top"/>
          </w:tcPr>
          <w:p w14:paraId="6447097E" w14:textId="25BC7A07" w:rsidR="003C17F6" w:rsidRPr="003342DD" w:rsidRDefault="003C17F6" w:rsidP="003C17F6">
            <w:pPr>
              <w:keepNext/>
              <w:keepLines/>
              <w:jc w:val="left"/>
              <w:rPr>
                <w:rFonts w:ascii="Arial Narrow" w:hAnsi="Arial Narrow"/>
              </w:rPr>
            </w:pPr>
            <w:r w:rsidRPr="004A3B43">
              <w:rPr>
                <w:rFonts w:ascii="Arial Narrow" w:hAnsi="Arial Narrow"/>
              </w:rPr>
              <w:t>Gross Savings per Unit, Deemed Measures</w:t>
            </w:r>
          </w:p>
        </w:tc>
        <w:tc>
          <w:tcPr>
            <w:tcW w:w="389" w:type="pct"/>
            <w:vAlign w:val="top"/>
          </w:tcPr>
          <w:p w14:paraId="4A19A0CB" w14:textId="49B377CB" w:rsidR="003C17F6" w:rsidRDefault="003C17F6" w:rsidP="00C85073">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A3B43">
              <w:rPr>
                <w:rFonts w:ascii="Arial Narrow" w:hAnsi="Arial Narrow"/>
              </w:rPr>
              <w:t>Varies</w:t>
            </w:r>
          </w:p>
        </w:tc>
        <w:tc>
          <w:tcPr>
            <w:tcW w:w="603" w:type="pct"/>
            <w:vAlign w:val="top"/>
          </w:tcPr>
          <w:p w14:paraId="318AB6D4" w14:textId="0DD0F5AA" w:rsidR="003C17F6" w:rsidRDefault="003C17F6" w:rsidP="00C85073">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A3B43">
              <w:rPr>
                <w:rFonts w:ascii="Arial Narrow" w:hAnsi="Arial Narrow"/>
              </w:rPr>
              <w:t>Therms</w:t>
            </w:r>
          </w:p>
        </w:tc>
        <w:tc>
          <w:tcPr>
            <w:tcW w:w="668" w:type="pct"/>
            <w:vAlign w:val="top"/>
          </w:tcPr>
          <w:p w14:paraId="16C7FD49" w14:textId="0D4871D1" w:rsidR="003C17F6" w:rsidRDefault="003C17F6" w:rsidP="003C17F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A3B43">
              <w:rPr>
                <w:rFonts w:ascii="Arial Narrow" w:hAnsi="Arial Narrow"/>
              </w:rPr>
              <w:t>Deemed</w:t>
            </w:r>
          </w:p>
        </w:tc>
        <w:tc>
          <w:tcPr>
            <w:tcW w:w="1346" w:type="pct"/>
            <w:vAlign w:val="top"/>
          </w:tcPr>
          <w:p w14:paraId="543A6788" w14:textId="31F67E3B" w:rsidR="003C17F6" w:rsidRDefault="003C17F6" w:rsidP="003C17F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A3B43">
              <w:rPr>
                <w:rFonts w:ascii="Arial Narrow" w:hAnsi="Arial Narrow"/>
              </w:rPr>
              <w:t>Il TRM--Sections Vary</w:t>
            </w:r>
            <w:r w:rsidR="00C85073">
              <w:t>*</w:t>
            </w:r>
          </w:p>
        </w:tc>
      </w:tr>
      <w:tr w:rsidR="003C17F6" w:rsidRPr="001B4B8C" w14:paraId="7C4E6056" w14:textId="77777777" w:rsidTr="003C1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vAlign w:val="top"/>
          </w:tcPr>
          <w:p w14:paraId="34A7D9F3" w14:textId="6F6876EE" w:rsidR="004A3B43" w:rsidRPr="00BE7EDD" w:rsidRDefault="003C17F6" w:rsidP="004A3B43">
            <w:pPr>
              <w:keepNext/>
              <w:keepLines/>
              <w:jc w:val="left"/>
              <w:rPr>
                <w:rFonts w:ascii="Arial Narrow" w:hAnsi="Arial Narrow"/>
              </w:rPr>
            </w:pPr>
            <w:r>
              <w:rPr>
                <w:rFonts w:ascii="Arial Narrow" w:hAnsi="Arial Narrow"/>
              </w:rPr>
              <w:t>Effective Useful Life (EUL)</w:t>
            </w:r>
          </w:p>
        </w:tc>
        <w:tc>
          <w:tcPr>
            <w:tcW w:w="389" w:type="pct"/>
            <w:vAlign w:val="top"/>
          </w:tcPr>
          <w:p w14:paraId="758EEB42" w14:textId="779B3392" w:rsidR="004A3B43" w:rsidRPr="0031588A" w:rsidRDefault="004A3B43" w:rsidP="00C85073">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Varies</w:t>
            </w:r>
          </w:p>
        </w:tc>
        <w:tc>
          <w:tcPr>
            <w:tcW w:w="603" w:type="pct"/>
            <w:vAlign w:val="top"/>
          </w:tcPr>
          <w:p w14:paraId="11290F00" w14:textId="26317460" w:rsidR="004A3B43" w:rsidRDefault="003C17F6" w:rsidP="00C85073">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Years</w:t>
            </w:r>
          </w:p>
        </w:tc>
        <w:tc>
          <w:tcPr>
            <w:tcW w:w="668" w:type="pct"/>
            <w:vAlign w:val="top"/>
          </w:tcPr>
          <w:p w14:paraId="4AEAF74E" w14:textId="2FBDD7DB" w:rsidR="004A3B43" w:rsidRDefault="004A3B43" w:rsidP="004A3B4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Deemed</w:t>
            </w:r>
          </w:p>
        </w:tc>
        <w:tc>
          <w:tcPr>
            <w:tcW w:w="1346" w:type="pct"/>
            <w:vAlign w:val="top"/>
          </w:tcPr>
          <w:p w14:paraId="06E4383E" w14:textId="73B956A0" w:rsidR="004A3B43" w:rsidRPr="0031588A" w:rsidRDefault="004A3B43" w:rsidP="004A3B4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3B43">
              <w:rPr>
                <w:rFonts w:ascii="Arial Narrow" w:hAnsi="Arial Narrow"/>
              </w:rPr>
              <w:t>Il TRM--Sections Vary</w:t>
            </w:r>
            <w:r w:rsidR="00C85073">
              <w:t>*</w:t>
            </w:r>
          </w:p>
        </w:tc>
      </w:tr>
    </w:tbl>
    <w:p w14:paraId="4D0C4282" w14:textId="77777777" w:rsidR="002C22D1" w:rsidRDefault="008D5843" w:rsidP="008D5843">
      <w:pPr>
        <w:pStyle w:val="GraphFootnote"/>
        <w:keepNext/>
        <w:keepLines/>
      </w:pPr>
      <w:r>
        <w:t>*</w:t>
      </w:r>
      <w:r w:rsidR="00076769">
        <w:t xml:space="preserve"> </w:t>
      </w:r>
      <w:r>
        <w:t xml:space="preserve">IL-TRM is the Illinois Technical Reference Manual from </w:t>
      </w:r>
      <w:hyperlink r:id="rId19" w:history="1">
        <w:r w:rsidR="00076769" w:rsidRPr="001227E2">
          <w:rPr>
            <w:rStyle w:val="Hyperlink"/>
            <w:rFonts w:ascii="Arial Narrow" w:hAnsi="Arial Narrow"/>
            <w:sz w:val="18"/>
          </w:rPr>
          <w:t>http://www.ilsag.info/technical-reference-manual.html</w:t>
        </w:r>
      </w:hyperlink>
      <w:r>
        <w:t xml:space="preserve">. </w:t>
      </w:r>
    </w:p>
    <w:p w14:paraId="5EB12725" w14:textId="1E4EB897" w:rsidR="00076769" w:rsidRDefault="008D5843" w:rsidP="008D5843">
      <w:pPr>
        <w:pStyle w:val="GraphFootnote"/>
        <w:keepNext/>
        <w:keepLines/>
      </w:pPr>
      <w:r>
        <w:t xml:space="preserve">Project application date determined the applicable IL-TRM version used. </w:t>
      </w:r>
    </w:p>
    <w:p w14:paraId="1A13FFAA" w14:textId="7E3FECCD" w:rsidR="008D5843" w:rsidRDefault="00076769" w:rsidP="008D5843">
      <w:pPr>
        <w:pStyle w:val="GraphFootnote"/>
        <w:keepNext/>
        <w:keepLines/>
      </w:pPr>
      <w:r w:rsidRPr="00BA3411">
        <w:t>†</w:t>
      </w:r>
      <w:r w:rsidRPr="00651E3A">
        <w:t xml:space="preserve"> </w:t>
      </w:r>
      <w:r w:rsidRPr="00DD2292">
        <w:t xml:space="preserve">A deemed value. </w:t>
      </w:r>
      <w:r>
        <w:t xml:space="preserve">Available </w:t>
      </w:r>
      <w:r w:rsidRPr="00DD2292">
        <w:t xml:space="preserve">on the SAG web site: </w:t>
      </w:r>
      <w:hyperlink r:id="rId20" w:history="1">
        <w:r w:rsidRPr="001227E2">
          <w:rPr>
            <w:rStyle w:val="Hyperlink"/>
            <w:rFonts w:ascii="Arial Narrow" w:hAnsi="Arial Narrow"/>
            <w:sz w:val="18"/>
          </w:rPr>
          <w:t>https://www.ilsag.info/ntg_2023</w:t>
        </w:r>
      </w:hyperlink>
      <w:r w:rsidR="002C22D1">
        <w:rPr>
          <w:rStyle w:val="Hyperlink"/>
          <w:rFonts w:ascii="Arial Narrow" w:hAnsi="Arial Narrow"/>
          <w:sz w:val="18"/>
        </w:rPr>
        <w:t>,</w:t>
      </w:r>
    </w:p>
    <w:p w14:paraId="5A711C8B" w14:textId="0010A845" w:rsidR="008D5843" w:rsidRDefault="008D5843" w:rsidP="008D5843">
      <w:pPr>
        <w:pStyle w:val="Source"/>
        <w:keepNext/>
        <w:keepLines/>
      </w:pPr>
      <w:r>
        <w:t>Source: Guidehouse evaluation team analysis.</w:t>
      </w:r>
    </w:p>
    <w:p w14:paraId="66FE1130" w14:textId="080D4978" w:rsidR="00BC5997" w:rsidRDefault="00BC5997" w:rsidP="00835217">
      <w:pPr>
        <w:autoSpaceDE w:val="0"/>
        <w:autoSpaceDN w:val="0"/>
        <w:adjustRightInd w:val="0"/>
        <w:ind w:left="4320" w:hanging="3600"/>
        <w:rPr>
          <w:rFonts w:cs="Arial"/>
          <w:color w:val="000000"/>
        </w:rPr>
        <w:sectPr w:rsidR="00BC5997" w:rsidSect="0030238F">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54" w:name="_Toc160549799"/>
      <w:r>
        <w:lastRenderedPageBreak/>
        <w:t>Program Specific Inputs for the Illinois TRC</w:t>
      </w:r>
      <w:bookmarkEnd w:id="54"/>
    </w:p>
    <w:p w14:paraId="088DCD36" w14:textId="5C9771FC" w:rsidR="00F20206" w:rsidRPr="00D12853" w:rsidRDefault="00F20206" w:rsidP="00F20206">
      <w:r>
        <w:fldChar w:fldCharType="begin"/>
      </w:r>
      <w:r>
        <w:instrText xml:space="preserve"> REF _Ref66787029 \h </w:instrText>
      </w:r>
      <w:r>
        <w:fldChar w:fldCharType="separate"/>
      </w:r>
      <w:r w:rsidR="001B7964">
        <w:t xml:space="preserve">Table </w:t>
      </w:r>
      <w:r w:rsidR="001B7964">
        <w:rPr>
          <w:noProof/>
        </w:rPr>
        <w:t>C</w:t>
      </w:r>
      <w:r w:rsidR="001B7964">
        <w:noBreakHyphen/>
      </w:r>
      <w:r w:rsidR="001B7964">
        <w:rPr>
          <w:noProof/>
        </w:rPr>
        <w:t>1</w:t>
      </w:r>
      <w:r>
        <w:fldChar w:fldCharType="end"/>
      </w:r>
      <w:r w:rsidRPr="00D12853">
        <w:t xml:space="preserve"> shows the Total Resource Cost (TRC) cost-effectiveness analysis inputs available at the time of </w:t>
      </w:r>
      <w:r>
        <w:t xml:space="preserve">producing </w:t>
      </w:r>
      <w:r w:rsidRPr="00D12853">
        <w:t>this impact evaluation report. Additional required cost data (e.g., measure costs, program level incentive and non-incentive costs) are not included in this table 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4790CCDC" w:rsidR="00F20206" w:rsidRDefault="00F20206" w:rsidP="00F20206">
      <w:pPr>
        <w:pStyle w:val="Caption"/>
      </w:pPr>
      <w:bookmarkStart w:id="55" w:name="_Ref66787029"/>
      <w:bookmarkStart w:id="56" w:name="_Ref63952142"/>
      <w:bookmarkStart w:id="57" w:name="_Toc367307499"/>
      <w:bookmarkStart w:id="58" w:name="_Toc398541812"/>
      <w:bookmarkStart w:id="59" w:name="_Toc398541925"/>
      <w:bookmarkStart w:id="60" w:name="_Toc398546657"/>
      <w:bookmarkStart w:id="61" w:name="_Toc423009519"/>
      <w:bookmarkStart w:id="62" w:name="_Toc426278637"/>
      <w:bookmarkStart w:id="63" w:name="_Toc63321485"/>
      <w:bookmarkStart w:id="64" w:name="_Toc63961488"/>
      <w:bookmarkStart w:id="65" w:name="_Toc61360851"/>
      <w:bookmarkStart w:id="66" w:name="_Toc160549809"/>
      <w:r>
        <w:t xml:space="preserve">Table </w:t>
      </w:r>
      <w:r w:rsidR="00EF48CA">
        <w:fldChar w:fldCharType="begin"/>
      </w:r>
      <w:r w:rsidR="00EF48CA">
        <w:instrText xml:space="preserve"> STYLEREF 5 \s </w:instrText>
      </w:r>
      <w:r w:rsidR="00EF48CA">
        <w:fldChar w:fldCharType="separate"/>
      </w:r>
      <w:r w:rsidR="001B7964">
        <w:rPr>
          <w:noProof/>
        </w:rPr>
        <w:t>C</w:t>
      </w:r>
      <w:r w:rsidR="00EF48CA">
        <w:rPr>
          <w:noProof/>
        </w:rPr>
        <w:fldChar w:fldCharType="end"/>
      </w:r>
      <w:r>
        <w:noBreakHyphen/>
      </w:r>
      <w:r w:rsidR="00EF48CA">
        <w:fldChar w:fldCharType="begin"/>
      </w:r>
      <w:r w:rsidR="00EF48CA">
        <w:instrText xml:space="preserve"> SEQ Table_Apx \* ARABIC \s 5 </w:instrText>
      </w:r>
      <w:r w:rsidR="00EF48CA">
        <w:fldChar w:fldCharType="separate"/>
      </w:r>
      <w:r w:rsidR="001B7964">
        <w:rPr>
          <w:noProof/>
        </w:rPr>
        <w:t>1</w:t>
      </w:r>
      <w:r w:rsidR="00EF48CA">
        <w:rPr>
          <w:noProof/>
        </w:rPr>
        <w:fldChar w:fldCharType="end"/>
      </w:r>
      <w:bookmarkEnd w:id="55"/>
      <w:r>
        <w:t>.</w:t>
      </w:r>
      <w:r w:rsidDel="00146395">
        <w:t xml:space="preserve"> </w:t>
      </w:r>
      <w:bookmarkEnd w:id="56"/>
      <w:bookmarkEnd w:id="57"/>
      <w:bookmarkEnd w:id="58"/>
      <w:bookmarkEnd w:id="59"/>
      <w:bookmarkEnd w:id="60"/>
      <w:bookmarkEnd w:id="61"/>
      <w:bookmarkEnd w:id="62"/>
      <w:bookmarkEnd w:id="63"/>
      <w:bookmarkEnd w:id="64"/>
      <w:r w:rsidR="002C22D1">
        <w:t xml:space="preserve">AHNC Program </w:t>
      </w:r>
      <w:r>
        <w:t>Verified Cost Effectiveness Inputs</w:t>
      </w:r>
      <w:bookmarkEnd w:id="65"/>
      <w:bookmarkEnd w:id="66"/>
    </w:p>
    <w:tbl>
      <w:tblPr>
        <w:tblStyle w:val="EnergyTable"/>
        <w:tblW w:w="5000" w:type="pct"/>
        <w:tblLook w:val="04A0" w:firstRow="1" w:lastRow="0" w:firstColumn="1" w:lastColumn="0" w:noHBand="0" w:noVBand="1"/>
      </w:tblPr>
      <w:tblGrid>
        <w:gridCol w:w="3910"/>
        <w:gridCol w:w="808"/>
        <w:gridCol w:w="889"/>
        <w:gridCol w:w="909"/>
        <w:gridCol w:w="948"/>
        <w:gridCol w:w="948"/>
        <w:gridCol w:w="948"/>
      </w:tblGrid>
      <w:tr w:rsidR="00784918" w:rsidRPr="00BE7EDD" w14:paraId="006631C5" w14:textId="77777777" w:rsidTr="002C22D1">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2089" w:type="pct"/>
          </w:tcPr>
          <w:p w14:paraId="0E8C269E" w14:textId="77777777" w:rsidR="00784918" w:rsidRPr="00BE7EDD" w:rsidRDefault="00784918" w:rsidP="00784918">
            <w:pPr>
              <w:keepNext/>
              <w:keepLines/>
              <w:jc w:val="left"/>
              <w:rPr>
                <w:rFonts w:ascii="Arial Narrow" w:hAnsi="Arial Narrow"/>
                <w:bCs/>
              </w:rPr>
            </w:pPr>
            <w:r>
              <w:rPr>
                <w:rFonts w:ascii="Arial Narrow" w:hAnsi="Arial Narrow"/>
                <w:b w:val="0"/>
                <w:bCs/>
              </w:rPr>
              <w:t>Savings</w:t>
            </w:r>
            <w:r w:rsidRPr="00BE7EDD">
              <w:rPr>
                <w:rFonts w:ascii="Arial Narrow" w:hAnsi="Arial Narrow"/>
                <w:b w:val="0"/>
                <w:bCs/>
              </w:rPr>
              <w:t xml:space="preserve"> Category</w:t>
            </w:r>
          </w:p>
        </w:tc>
        <w:tc>
          <w:tcPr>
            <w:tcW w:w="432" w:type="pct"/>
          </w:tcPr>
          <w:p w14:paraId="074CD2F2" w14:textId="6C87AB76" w:rsidR="00784918" w:rsidRPr="00784918" w:rsidRDefault="00784918" w:rsidP="0078491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784918">
              <w:rPr>
                <w:rFonts w:ascii="Arial Narrow" w:hAnsi="Arial Narrow"/>
                <w:b w:val="0"/>
              </w:rPr>
              <w:t>Units</w:t>
            </w:r>
          </w:p>
        </w:tc>
        <w:tc>
          <w:tcPr>
            <w:tcW w:w="475" w:type="pct"/>
          </w:tcPr>
          <w:p w14:paraId="3D37FE18" w14:textId="4D425D3F" w:rsidR="00784918" w:rsidRPr="00784918" w:rsidRDefault="00784918" w:rsidP="0078491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784918">
              <w:rPr>
                <w:rFonts w:ascii="Arial Narrow" w:hAnsi="Arial Narrow"/>
                <w:b w:val="0"/>
              </w:rPr>
              <w:t>Quantity</w:t>
            </w:r>
          </w:p>
        </w:tc>
        <w:tc>
          <w:tcPr>
            <w:tcW w:w="486" w:type="pct"/>
            <w:hideMark/>
          </w:tcPr>
          <w:p w14:paraId="31B22DD4" w14:textId="50E3060D" w:rsidR="00784918" w:rsidRPr="00784918" w:rsidRDefault="00784918" w:rsidP="0078491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rPr>
            </w:pPr>
            <w:r>
              <w:rPr>
                <w:rFonts w:ascii="Arial Narrow" w:hAnsi="Arial Narrow"/>
                <w:b w:val="0"/>
              </w:rPr>
              <w:t>Effective Useful Life</w:t>
            </w:r>
          </w:p>
        </w:tc>
        <w:tc>
          <w:tcPr>
            <w:tcW w:w="506" w:type="pct"/>
          </w:tcPr>
          <w:p w14:paraId="4799E641" w14:textId="2FDBC0C3" w:rsidR="00784918" w:rsidRPr="00095E7D" w:rsidRDefault="00784918" w:rsidP="0078491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784918">
              <w:rPr>
                <w:rFonts w:ascii="Arial Narrow" w:hAnsi="Arial Narrow"/>
                <w:b w:val="0"/>
              </w:rPr>
              <w:t>Ex Ante Gross Savings (Therms)</w:t>
            </w:r>
          </w:p>
        </w:tc>
        <w:tc>
          <w:tcPr>
            <w:tcW w:w="506" w:type="pct"/>
          </w:tcPr>
          <w:p w14:paraId="512A2FB7" w14:textId="5A83E126" w:rsidR="00784918" w:rsidRPr="00095E7D" w:rsidRDefault="00784918" w:rsidP="0078491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Verified Gross Savings (Therms)</w:t>
            </w:r>
          </w:p>
        </w:tc>
        <w:tc>
          <w:tcPr>
            <w:tcW w:w="506" w:type="pct"/>
          </w:tcPr>
          <w:p w14:paraId="52DCEC68" w14:textId="77777777" w:rsidR="00784918" w:rsidRPr="00BE7EDD" w:rsidRDefault="00784918" w:rsidP="0078491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3342DD" w:rsidRPr="00BE7EDD" w14:paraId="3A8F945C" w14:textId="77777777" w:rsidTr="002C2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6B8FF9D4" w14:textId="77777777" w:rsidR="003342DD" w:rsidRPr="00BE7EDD" w:rsidRDefault="003342DD" w:rsidP="003342DD">
            <w:pPr>
              <w:keepNext/>
              <w:keepLines/>
              <w:jc w:val="left"/>
              <w:rPr>
                <w:rFonts w:ascii="Arial Narrow" w:hAnsi="Arial Narrow"/>
              </w:rPr>
            </w:pPr>
            <w:r>
              <w:rPr>
                <w:rFonts w:ascii="Arial Narrow" w:hAnsi="Arial Narrow"/>
              </w:rPr>
              <w:t>High-Performance Water Heating Equipment</w:t>
            </w:r>
          </w:p>
        </w:tc>
        <w:tc>
          <w:tcPr>
            <w:tcW w:w="432" w:type="pct"/>
            <w:vAlign w:val="top"/>
          </w:tcPr>
          <w:p w14:paraId="40CAC218" w14:textId="7EB3B45B" w:rsidR="003342DD" w:rsidRDefault="003342DD" w:rsidP="003342DD">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Units</w:t>
            </w:r>
          </w:p>
        </w:tc>
        <w:tc>
          <w:tcPr>
            <w:tcW w:w="475" w:type="pct"/>
            <w:vAlign w:val="top"/>
          </w:tcPr>
          <w:p w14:paraId="0525E5D8" w14:textId="4F1AF162"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12</w:t>
            </w:r>
          </w:p>
        </w:tc>
        <w:tc>
          <w:tcPr>
            <w:tcW w:w="486" w:type="pct"/>
            <w:noWrap/>
            <w:vAlign w:val="top"/>
          </w:tcPr>
          <w:p w14:paraId="0D701AC1" w14:textId="5C917BAA" w:rsidR="003342DD" w:rsidRPr="00BE7E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15.0</w:t>
            </w:r>
          </w:p>
        </w:tc>
        <w:tc>
          <w:tcPr>
            <w:tcW w:w="506" w:type="pct"/>
          </w:tcPr>
          <w:p w14:paraId="2CC09B2E" w14:textId="1C7ED0A9"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7,300</w:t>
            </w:r>
          </w:p>
        </w:tc>
        <w:tc>
          <w:tcPr>
            <w:tcW w:w="506" w:type="pct"/>
          </w:tcPr>
          <w:p w14:paraId="764725BD" w14:textId="10616485"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7,300</w:t>
            </w:r>
          </w:p>
        </w:tc>
        <w:tc>
          <w:tcPr>
            <w:tcW w:w="506" w:type="pct"/>
          </w:tcPr>
          <w:p w14:paraId="00077E94" w14:textId="77777777" w:rsidR="003342DD" w:rsidRPr="00BE7EDD" w:rsidRDefault="003342DD" w:rsidP="003342D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7,300</w:t>
            </w:r>
          </w:p>
        </w:tc>
      </w:tr>
      <w:tr w:rsidR="003342DD" w:rsidRPr="00BE7EDD" w14:paraId="1E9A5FD8" w14:textId="77777777" w:rsidTr="002C2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313B67CA" w14:textId="77777777" w:rsidR="003342DD" w:rsidRPr="00BE7EDD" w:rsidRDefault="003342DD" w:rsidP="003342DD">
            <w:pPr>
              <w:keepNext/>
              <w:keepLines/>
              <w:jc w:val="left"/>
              <w:rPr>
                <w:rFonts w:ascii="Arial Narrow" w:hAnsi="Arial Narrow"/>
              </w:rPr>
            </w:pPr>
            <w:r>
              <w:rPr>
                <w:rFonts w:ascii="Arial Narrow" w:hAnsi="Arial Narrow"/>
              </w:rPr>
              <w:t>Hot Water Conservation</w:t>
            </w:r>
          </w:p>
        </w:tc>
        <w:tc>
          <w:tcPr>
            <w:tcW w:w="432" w:type="pct"/>
            <w:vAlign w:val="top"/>
          </w:tcPr>
          <w:p w14:paraId="3E29F5FD" w14:textId="57AB0CD9" w:rsidR="003342DD" w:rsidRDefault="003342DD" w:rsidP="003342DD">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Units</w:t>
            </w:r>
          </w:p>
        </w:tc>
        <w:tc>
          <w:tcPr>
            <w:tcW w:w="475" w:type="pct"/>
            <w:vAlign w:val="top"/>
          </w:tcPr>
          <w:p w14:paraId="3C6B5984" w14:textId="5818CF46"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142</w:t>
            </w:r>
          </w:p>
        </w:tc>
        <w:tc>
          <w:tcPr>
            <w:tcW w:w="486" w:type="pct"/>
            <w:noWrap/>
            <w:vAlign w:val="top"/>
          </w:tcPr>
          <w:p w14:paraId="4F0973BE" w14:textId="06EB50E8" w:rsidR="003342DD" w:rsidRPr="00BE7E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10.0</w:t>
            </w:r>
          </w:p>
        </w:tc>
        <w:tc>
          <w:tcPr>
            <w:tcW w:w="506" w:type="pct"/>
          </w:tcPr>
          <w:p w14:paraId="434F8DF4" w14:textId="48179260"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3,823</w:t>
            </w:r>
          </w:p>
        </w:tc>
        <w:tc>
          <w:tcPr>
            <w:tcW w:w="506" w:type="pct"/>
          </w:tcPr>
          <w:p w14:paraId="420E5CB7" w14:textId="035A0382"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3,823</w:t>
            </w:r>
          </w:p>
        </w:tc>
        <w:tc>
          <w:tcPr>
            <w:tcW w:w="506" w:type="pct"/>
          </w:tcPr>
          <w:p w14:paraId="74DEB388" w14:textId="77777777" w:rsidR="003342DD" w:rsidRPr="00BE7EDD" w:rsidRDefault="003342DD" w:rsidP="003342D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3,823</w:t>
            </w:r>
          </w:p>
        </w:tc>
      </w:tr>
      <w:tr w:rsidR="003342DD" w:rsidRPr="00BE7EDD" w14:paraId="74E25E81" w14:textId="77777777" w:rsidTr="002C2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235BA9A0" w14:textId="77777777" w:rsidR="003342DD" w:rsidRPr="00BE7EDD" w:rsidRDefault="003342DD" w:rsidP="003342DD">
            <w:pPr>
              <w:keepNext/>
              <w:keepLines/>
              <w:jc w:val="left"/>
              <w:rPr>
                <w:rFonts w:ascii="Arial Narrow" w:hAnsi="Arial Narrow"/>
              </w:rPr>
            </w:pPr>
            <w:r>
              <w:rPr>
                <w:rFonts w:ascii="Arial Narrow" w:hAnsi="Arial Narrow"/>
              </w:rPr>
              <w:t>High-Performance HVAC Equipment</w:t>
            </w:r>
          </w:p>
        </w:tc>
        <w:tc>
          <w:tcPr>
            <w:tcW w:w="432" w:type="pct"/>
            <w:vAlign w:val="top"/>
          </w:tcPr>
          <w:p w14:paraId="62F1A7D8" w14:textId="4AD4A697" w:rsidR="003342DD" w:rsidRDefault="003342DD" w:rsidP="003342DD">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Units</w:t>
            </w:r>
          </w:p>
        </w:tc>
        <w:tc>
          <w:tcPr>
            <w:tcW w:w="475" w:type="pct"/>
            <w:vAlign w:val="top"/>
          </w:tcPr>
          <w:p w14:paraId="5F00654E" w14:textId="5B07D9DA"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12</w:t>
            </w:r>
          </w:p>
        </w:tc>
        <w:tc>
          <w:tcPr>
            <w:tcW w:w="486" w:type="pct"/>
            <w:noWrap/>
            <w:vAlign w:val="top"/>
          </w:tcPr>
          <w:p w14:paraId="0E8735E5" w14:textId="629B8FDA" w:rsidR="003342DD" w:rsidRPr="00BE7E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20.0</w:t>
            </w:r>
          </w:p>
        </w:tc>
        <w:tc>
          <w:tcPr>
            <w:tcW w:w="506" w:type="pct"/>
          </w:tcPr>
          <w:p w14:paraId="45FA9052" w14:textId="4B574271"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1,723</w:t>
            </w:r>
          </w:p>
        </w:tc>
        <w:tc>
          <w:tcPr>
            <w:tcW w:w="506" w:type="pct"/>
          </w:tcPr>
          <w:p w14:paraId="398AF561" w14:textId="2F4546C1"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1,723</w:t>
            </w:r>
          </w:p>
        </w:tc>
        <w:tc>
          <w:tcPr>
            <w:tcW w:w="506" w:type="pct"/>
          </w:tcPr>
          <w:p w14:paraId="1742B339" w14:textId="77777777" w:rsidR="003342DD" w:rsidRPr="00BE7EDD" w:rsidRDefault="003342DD" w:rsidP="003342D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1,723</w:t>
            </w:r>
          </w:p>
        </w:tc>
      </w:tr>
      <w:tr w:rsidR="003342DD" w:rsidRPr="00A659AE" w14:paraId="6B54F507" w14:textId="77777777" w:rsidTr="002C2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2B508209" w14:textId="77777777" w:rsidR="003342DD" w:rsidRPr="003342DD" w:rsidRDefault="003342DD" w:rsidP="003342DD">
            <w:pPr>
              <w:keepNext/>
              <w:keepLines/>
              <w:jc w:val="left"/>
              <w:rPr>
                <w:rFonts w:ascii="Arial Narrow" w:hAnsi="Arial Narrow"/>
              </w:rPr>
            </w:pPr>
            <w:r>
              <w:rPr>
                <w:rFonts w:ascii="Arial Narrow" w:hAnsi="Arial Narrow"/>
              </w:rPr>
              <w:t>Reduced Infiltration</w:t>
            </w:r>
          </w:p>
        </w:tc>
        <w:tc>
          <w:tcPr>
            <w:tcW w:w="432" w:type="pct"/>
            <w:vAlign w:val="top"/>
          </w:tcPr>
          <w:p w14:paraId="3EBFA372" w14:textId="573D68B8" w:rsidR="003342DD" w:rsidRDefault="003342DD" w:rsidP="003342DD">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CFM50</w:t>
            </w:r>
          </w:p>
        </w:tc>
        <w:tc>
          <w:tcPr>
            <w:tcW w:w="475" w:type="pct"/>
            <w:vAlign w:val="top"/>
          </w:tcPr>
          <w:p w14:paraId="227296E0" w14:textId="36793A8F"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55</w:t>
            </w:r>
            <w:r>
              <w:rPr>
                <w:rFonts w:ascii="Arial Narrow" w:hAnsi="Arial Narrow"/>
              </w:rPr>
              <w:t>,</w:t>
            </w:r>
            <w:r w:rsidRPr="003342DD">
              <w:rPr>
                <w:rFonts w:ascii="Arial Narrow" w:hAnsi="Arial Narrow"/>
              </w:rPr>
              <w:t>952</w:t>
            </w:r>
          </w:p>
        </w:tc>
        <w:tc>
          <w:tcPr>
            <w:tcW w:w="486" w:type="pct"/>
            <w:noWrap/>
            <w:vAlign w:val="top"/>
          </w:tcPr>
          <w:p w14:paraId="4A9960D2" w14:textId="32004376" w:rsidR="003342DD" w:rsidRPr="00A659AE"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20.0</w:t>
            </w:r>
          </w:p>
        </w:tc>
        <w:tc>
          <w:tcPr>
            <w:tcW w:w="506" w:type="pct"/>
          </w:tcPr>
          <w:p w14:paraId="561AA557" w14:textId="6D9CD385"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1,639</w:t>
            </w:r>
          </w:p>
        </w:tc>
        <w:tc>
          <w:tcPr>
            <w:tcW w:w="506" w:type="pct"/>
          </w:tcPr>
          <w:p w14:paraId="51585807" w14:textId="0FB81A41"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1,573</w:t>
            </w:r>
          </w:p>
        </w:tc>
        <w:tc>
          <w:tcPr>
            <w:tcW w:w="506" w:type="pct"/>
          </w:tcPr>
          <w:p w14:paraId="54F58DFD" w14:textId="77777777" w:rsidR="003342DD" w:rsidRPr="00A659AE" w:rsidRDefault="003342DD" w:rsidP="003342D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1,573</w:t>
            </w:r>
          </w:p>
        </w:tc>
      </w:tr>
      <w:tr w:rsidR="003342DD" w:rsidRPr="00BE7EDD" w14:paraId="16FFD8FC" w14:textId="77777777" w:rsidTr="002C2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354910BE" w14:textId="77777777" w:rsidR="003342DD" w:rsidRPr="00BE7EDD" w:rsidRDefault="003342DD" w:rsidP="003342DD">
            <w:pPr>
              <w:keepNext/>
              <w:keepLines/>
              <w:jc w:val="left"/>
              <w:rPr>
                <w:rFonts w:ascii="Arial Narrow" w:hAnsi="Arial Narrow"/>
              </w:rPr>
            </w:pPr>
            <w:r>
              <w:rPr>
                <w:rFonts w:ascii="Arial Narrow" w:hAnsi="Arial Narrow"/>
              </w:rPr>
              <w:t>Advanced HVAC Controls</w:t>
            </w:r>
          </w:p>
        </w:tc>
        <w:tc>
          <w:tcPr>
            <w:tcW w:w="432" w:type="pct"/>
            <w:vAlign w:val="top"/>
          </w:tcPr>
          <w:p w14:paraId="5AC84E26" w14:textId="6818F582" w:rsidR="003342DD" w:rsidRDefault="003342DD" w:rsidP="003342DD">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Units</w:t>
            </w:r>
          </w:p>
        </w:tc>
        <w:tc>
          <w:tcPr>
            <w:tcW w:w="475" w:type="pct"/>
            <w:vAlign w:val="top"/>
          </w:tcPr>
          <w:p w14:paraId="61A978A4" w14:textId="208F6D85"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7</w:t>
            </w:r>
          </w:p>
        </w:tc>
        <w:tc>
          <w:tcPr>
            <w:tcW w:w="486" w:type="pct"/>
            <w:noWrap/>
            <w:vAlign w:val="top"/>
          </w:tcPr>
          <w:p w14:paraId="4F1424F6" w14:textId="6AC25AF6" w:rsidR="003342DD" w:rsidRPr="00BE7E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11.0</w:t>
            </w:r>
          </w:p>
        </w:tc>
        <w:tc>
          <w:tcPr>
            <w:tcW w:w="506" w:type="pct"/>
          </w:tcPr>
          <w:p w14:paraId="5473FEC4" w14:textId="346B99CA"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612</w:t>
            </w:r>
          </w:p>
        </w:tc>
        <w:tc>
          <w:tcPr>
            <w:tcW w:w="506" w:type="pct"/>
          </w:tcPr>
          <w:p w14:paraId="73F82044" w14:textId="24D3F5AC"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612</w:t>
            </w:r>
          </w:p>
        </w:tc>
        <w:tc>
          <w:tcPr>
            <w:tcW w:w="506" w:type="pct"/>
          </w:tcPr>
          <w:p w14:paraId="05833E76" w14:textId="77777777" w:rsidR="003342DD" w:rsidRPr="00BE7EDD" w:rsidRDefault="003342DD" w:rsidP="003342D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612</w:t>
            </w:r>
          </w:p>
        </w:tc>
      </w:tr>
      <w:tr w:rsidR="003342DD" w:rsidRPr="00BE7EDD" w14:paraId="5E13EB63" w14:textId="77777777" w:rsidTr="002C2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70340426" w14:textId="77777777" w:rsidR="003342DD" w:rsidRPr="00BE7EDD" w:rsidRDefault="003342DD" w:rsidP="003342DD">
            <w:pPr>
              <w:keepNext/>
              <w:keepLines/>
              <w:jc w:val="left"/>
              <w:rPr>
                <w:rFonts w:ascii="Arial Narrow" w:hAnsi="Arial Narrow"/>
              </w:rPr>
            </w:pPr>
            <w:r>
              <w:rPr>
                <w:rFonts w:ascii="Arial Narrow" w:hAnsi="Arial Narrow"/>
              </w:rPr>
              <w:t>High-Performance Windows</w:t>
            </w:r>
          </w:p>
        </w:tc>
        <w:tc>
          <w:tcPr>
            <w:tcW w:w="432" w:type="pct"/>
            <w:vAlign w:val="top"/>
          </w:tcPr>
          <w:p w14:paraId="70DBBFBA" w14:textId="3969535F" w:rsidR="003342DD" w:rsidRDefault="003342DD" w:rsidP="003342DD">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SF</w:t>
            </w:r>
          </w:p>
        </w:tc>
        <w:tc>
          <w:tcPr>
            <w:tcW w:w="475" w:type="pct"/>
            <w:vAlign w:val="top"/>
          </w:tcPr>
          <w:p w14:paraId="6F3D61BF" w14:textId="65810545"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13</w:t>
            </w:r>
            <w:r>
              <w:rPr>
                <w:rFonts w:ascii="Arial Narrow" w:hAnsi="Arial Narrow"/>
              </w:rPr>
              <w:t>,</w:t>
            </w:r>
            <w:r w:rsidRPr="003342DD">
              <w:rPr>
                <w:rFonts w:ascii="Arial Narrow" w:hAnsi="Arial Narrow"/>
              </w:rPr>
              <w:t>948</w:t>
            </w:r>
          </w:p>
        </w:tc>
        <w:tc>
          <w:tcPr>
            <w:tcW w:w="486" w:type="pct"/>
            <w:noWrap/>
            <w:vAlign w:val="top"/>
          </w:tcPr>
          <w:p w14:paraId="16902662" w14:textId="5818A5B6" w:rsidR="003342DD" w:rsidRPr="00BE7E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20.0</w:t>
            </w:r>
          </w:p>
        </w:tc>
        <w:tc>
          <w:tcPr>
            <w:tcW w:w="506" w:type="pct"/>
          </w:tcPr>
          <w:p w14:paraId="7A78557C" w14:textId="1EF7B99E"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608</w:t>
            </w:r>
          </w:p>
        </w:tc>
        <w:tc>
          <w:tcPr>
            <w:tcW w:w="506" w:type="pct"/>
          </w:tcPr>
          <w:p w14:paraId="47474491" w14:textId="72849AF4"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748</w:t>
            </w:r>
          </w:p>
        </w:tc>
        <w:tc>
          <w:tcPr>
            <w:tcW w:w="506" w:type="pct"/>
          </w:tcPr>
          <w:p w14:paraId="1DB2592E" w14:textId="77777777" w:rsidR="003342DD" w:rsidRPr="00BE7EDD" w:rsidRDefault="003342DD" w:rsidP="003342D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748</w:t>
            </w:r>
          </w:p>
        </w:tc>
      </w:tr>
      <w:tr w:rsidR="003342DD" w:rsidRPr="00BE7EDD" w14:paraId="764C3C30" w14:textId="77777777" w:rsidTr="002C2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3D3A1F37" w14:textId="77777777" w:rsidR="003342DD" w:rsidRPr="00BE7EDD" w:rsidRDefault="003342DD" w:rsidP="003342DD">
            <w:pPr>
              <w:keepNext/>
              <w:keepLines/>
              <w:jc w:val="left"/>
              <w:rPr>
                <w:rFonts w:ascii="Arial Narrow" w:hAnsi="Arial Narrow"/>
              </w:rPr>
            </w:pPr>
            <w:r>
              <w:rPr>
                <w:rFonts w:ascii="Arial Narrow" w:hAnsi="Arial Narrow"/>
              </w:rPr>
              <w:t>Reduced Thermal Bridging</w:t>
            </w:r>
          </w:p>
        </w:tc>
        <w:tc>
          <w:tcPr>
            <w:tcW w:w="432" w:type="pct"/>
            <w:vAlign w:val="top"/>
          </w:tcPr>
          <w:p w14:paraId="40C9F125" w14:textId="38884166" w:rsidR="003342DD" w:rsidRDefault="003342DD" w:rsidP="003342DD">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SF</w:t>
            </w:r>
          </w:p>
        </w:tc>
        <w:tc>
          <w:tcPr>
            <w:tcW w:w="475" w:type="pct"/>
            <w:vAlign w:val="top"/>
          </w:tcPr>
          <w:p w14:paraId="18228CD9" w14:textId="7AB86EA6"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34</w:t>
            </w:r>
            <w:r>
              <w:rPr>
                <w:rFonts w:ascii="Arial Narrow" w:hAnsi="Arial Narrow"/>
              </w:rPr>
              <w:t>,</w:t>
            </w:r>
            <w:r w:rsidRPr="003342DD">
              <w:rPr>
                <w:rFonts w:ascii="Arial Narrow" w:hAnsi="Arial Narrow"/>
              </w:rPr>
              <w:t>903</w:t>
            </w:r>
          </w:p>
        </w:tc>
        <w:tc>
          <w:tcPr>
            <w:tcW w:w="486" w:type="pct"/>
            <w:noWrap/>
            <w:vAlign w:val="top"/>
          </w:tcPr>
          <w:p w14:paraId="79CC4A2F" w14:textId="65781973" w:rsidR="003342DD" w:rsidRPr="00BE7E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342DD">
              <w:rPr>
                <w:rFonts w:ascii="Arial Narrow" w:hAnsi="Arial Narrow"/>
              </w:rPr>
              <w:t>20.0</w:t>
            </w:r>
          </w:p>
        </w:tc>
        <w:tc>
          <w:tcPr>
            <w:tcW w:w="506" w:type="pct"/>
          </w:tcPr>
          <w:p w14:paraId="21591703" w14:textId="2098B712"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601</w:t>
            </w:r>
          </w:p>
        </w:tc>
        <w:tc>
          <w:tcPr>
            <w:tcW w:w="506" w:type="pct"/>
          </w:tcPr>
          <w:p w14:paraId="6FC2F6EA" w14:textId="643969D1" w:rsid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586</w:t>
            </w:r>
          </w:p>
        </w:tc>
        <w:tc>
          <w:tcPr>
            <w:tcW w:w="506" w:type="pct"/>
          </w:tcPr>
          <w:p w14:paraId="7C7A2E39" w14:textId="77777777" w:rsidR="003342DD" w:rsidRPr="00BE7EDD" w:rsidRDefault="003342DD" w:rsidP="003342D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586</w:t>
            </w:r>
          </w:p>
        </w:tc>
      </w:tr>
      <w:tr w:rsidR="003342DD" w:rsidRPr="00BE7EDD" w14:paraId="2B441C46" w14:textId="77777777" w:rsidTr="002C2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65ADE476" w14:textId="77777777" w:rsidR="003342DD" w:rsidRPr="00BE7EDD" w:rsidRDefault="003342DD" w:rsidP="003342DD">
            <w:pPr>
              <w:keepNext/>
              <w:keepLines/>
              <w:jc w:val="left"/>
              <w:rPr>
                <w:rFonts w:ascii="Arial Narrow" w:hAnsi="Arial Narrow"/>
              </w:rPr>
            </w:pPr>
            <w:r>
              <w:rPr>
                <w:rFonts w:ascii="Arial Narrow" w:hAnsi="Arial Narrow"/>
              </w:rPr>
              <w:t>Efficient Appliances</w:t>
            </w:r>
          </w:p>
        </w:tc>
        <w:tc>
          <w:tcPr>
            <w:tcW w:w="432" w:type="pct"/>
            <w:vAlign w:val="top"/>
          </w:tcPr>
          <w:p w14:paraId="7FF270B8" w14:textId="1AD8EC76" w:rsidR="003342DD" w:rsidRDefault="003342DD" w:rsidP="003342DD">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Units</w:t>
            </w:r>
          </w:p>
        </w:tc>
        <w:tc>
          <w:tcPr>
            <w:tcW w:w="475" w:type="pct"/>
            <w:vAlign w:val="top"/>
          </w:tcPr>
          <w:p w14:paraId="70C0044B" w14:textId="0EF43041"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165</w:t>
            </w:r>
          </w:p>
        </w:tc>
        <w:tc>
          <w:tcPr>
            <w:tcW w:w="486" w:type="pct"/>
            <w:noWrap/>
            <w:vAlign w:val="top"/>
          </w:tcPr>
          <w:p w14:paraId="5B2279C7" w14:textId="6C94172B" w:rsidR="003342DD" w:rsidRPr="00BE7E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3342DD">
              <w:rPr>
                <w:rFonts w:ascii="Arial Narrow" w:hAnsi="Arial Narrow"/>
              </w:rPr>
              <w:t>14.5</w:t>
            </w:r>
          </w:p>
        </w:tc>
        <w:tc>
          <w:tcPr>
            <w:tcW w:w="506" w:type="pct"/>
          </w:tcPr>
          <w:p w14:paraId="418BC4B0" w14:textId="1DB3EAC2"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127</w:t>
            </w:r>
          </w:p>
        </w:tc>
        <w:tc>
          <w:tcPr>
            <w:tcW w:w="506" w:type="pct"/>
          </w:tcPr>
          <w:p w14:paraId="241FD126" w14:textId="099D556A" w:rsidR="003342DD" w:rsidRDefault="003342DD" w:rsidP="003342D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127</w:t>
            </w:r>
          </w:p>
        </w:tc>
        <w:tc>
          <w:tcPr>
            <w:tcW w:w="506" w:type="pct"/>
          </w:tcPr>
          <w:p w14:paraId="4F953CA3" w14:textId="77777777" w:rsidR="003342DD" w:rsidRPr="00BE7EDD" w:rsidRDefault="003342DD" w:rsidP="003342D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127</w:t>
            </w:r>
          </w:p>
        </w:tc>
      </w:tr>
      <w:tr w:rsidR="003342DD" w:rsidRPr="001B4B8C" w14:paraId="3DEF2519" w14:textId="77777777" w:rsidTr="002C2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6EFD61D9" w14:textId="39645E86" w:rsidR="003342DD" w:rsidRPr="00BE7EDD" w:rsidRDefault="003342DD" w:rsidP="003342DD">
            <w:pPr>
              <w:keepNext/>
              <w:keepLines/>
              <w:jc w:val="left"/>
              <w:rPr>
                <w:rFonts w:ascii="Arial Narrow" w:hAnsi="Arial Narrow"/>
              </w:rPr>
            </w:pPr>
            <w:r w:rsidRPr="007508F0">
              <w:rPr>
                <w:rFonts w:ascii="Arial Narrow" w:hAnsi="Arial Narrow"/>
                <w:b/>
                <w:color w:val="000000"/>
              </w:rPr>
              <w:t>Total</w:t>
            </w:r>
            <w:r w:rsidR="002C22D1">
              <w:rPr>
                <w:rFonts w:ascii="Arial Narrow" w:hAnsi="Arial Narrow"/>
                <w:b/>
                <w:color w:val="000000"/>
              </w:rPr>
              <w:t xml:space="preserve"> or Weighted Average</w:t>
            </w:r>
          </w:p>
        </w:tc>
        <w:tc>
          <w:tcPr>
            <w:tcW w:w="432" w:type="pct"/>
          </w:tcPr>
          <w:p w14:paraId="5C684112" w14:textId="77777777" w:rsidR="003342DD" w:rsidRPr="001B4B8C"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475" w:type="pct"/>
          </w:tcPr>
          <w:p w14:paraId="6F584DE6" w14:textId="77777777" w:rsidR="003342DD" w:rsidRPr="001B4B8C"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486" w:type="pct"/>
            <w:noWrap/>
            <w:vAlign w:val="top"/>
          </w:tcPr>
          <w:p w14:paraId="099FB96C" w14:textId="0D920276" w:rsidR="003342DD" w:rsidRPr="003342DD"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342DD">
              <w:rPr>
                <w:rFonts w:ascii="Arial Narrow" w:hAnsi="Arial Narrow"/>
                <w:b/>
                <w:bCs/>
              </w:rPr>
              <w:t>15.1</w:t>
            </w:r>
          </w:p>
        </w:tc>
        <w:tc>
          <w:tcPr>
            <w:tcW w:w="506" w:type="pct"/>
          </w:tcPr>
          <w:p w14:paraId="6DED9C81" w14:textId="1A41D751" w:rsidR="003342DD" w:rsidRPr="001B4B8C"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1B4B8C">
              <w:rPr>
                <w:rFonts w:ascii="Arial Narrow" w:hAnsi="Arial Narrow"/>
                <w:b/>
                <w:bCs/>
              </w:rPr>
              <w:t>16,432</w:t>
            </w:r>
          </w:p>
        </w:tc>
        <w:tc>
          <w:tcPr>
            <w:tcW w:w="506" w:type="pct"/>
          </w:tcPr>
          <w:p w14:paraId="0DCECA79" w14:textId="73E278DB" w:rsidR="003342DD" w:rsidRPr="001B4B8C" w:rsidRDefault="003342DD" w:rsidP="003342D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1B4B8C">
              <w:rPr>
                <w:rFonts w:ascii="Arial Narrow" w:hAnsi="Arial Narrow"/>
                <w:b/>
                <w:bCs/>
              </w:rPr>
              <w:t>16,491</w:t>
            </w:r>
          </w:p>
        </w:tc>
        <w:tc>
          <w:tcPr>
            <w:tcW w:w="506" w:type="pct"/>
          </w:tcPr>
          <w:p w14:paraId="6632979C" w14:textId="77777777" w:rsidR="003342DD" w:rsidRPr="001B4B8C" w:rsidRDefault="003342DD" w:rsidP="003342D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1B4B8C">
              <w:rPr>
                <w:rFonts w:ascii="Arial Narrow" w:hAnsi="Arial Narrow"/>
                <w:b/>
                <w:bCs/>
              </w:rPr>
              <w:t>16,491</w:t>
            </w:r>
          </w:p>
        </w:tc>
      </w:tr>
    </w:tbl>
    <w:p w14:paraId="3F9383F9" w14:textId="77777777" w:rsidR="002C22D1" w:rsidRDefault="002C22D1" w:rsidP="002C22D1">
      <w:pPr>
        <w:pStyle w:val="GraphFootnote"/>
      </w:pPr>
      <w:r>
        <w:t>Note: Totals may not sum due to rounding.</w:t>
      </w:r>
    </w:p>
    <w:p w14:paraId="1EDE1C1D" w14:textId="77777777" w:rsidR="00F20206" w:rsidRPr="00D12853" w:rsidRDefault="00F20206" w:rsidP="00F20206">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p w14:paraId="49E93610" w14:textId="77777777" w:rsidR="00F20206" w:rsidRDefault="00F20206" w:rsidP="00F20206"/>
    <w:sectPr w:rsidR="00F20206" w:rsidSect="0030238F">
      <w:headerReference w:type="default" r:id="rId21"/>
      <w:footerReference w:type="default" r:id="rId22"/>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7141" w14:textId="77777777" w:rsidR="005A7074" w:rsidRDefault="005A7074" w:rsidP="00183005">
      <w:r>
        <w:separator/>
      </w:r>
    </w:p>
  </w:endnote>
  <w:endnote w:type="continuationSeparator" w:id="0">
    <w:p w14:paraId="57701162" w14:textId="77777777" w:rsidR="005A7074" w:rsidRDefault="005A7074"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44E2" w14:textId="77777777" w:rsidR="005A7074" w:rsidRDefault="005A7074" w:rsidP="00183005">
      <w:r>
        <w:separator/>
      </w:r>
    </w:p>
  </w:footnote>
  <w:footnote w:type="continuationSeparator" w:id="0">
    <w:p w14:paraId="24C42042" w14:textId="77777777" w:rsidR="005A7074" w:rsidRDefault="005A7074" w:rsidP="00183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9264"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2970"/>
      <w:gridCol w:w="6390"/>
    </w:tblGrid>
    <w:tr w:rsidR="004F0F97" w14:paraId="6FB61DB6" w14:textId="77777777" w:rsidTr="00B20662">
      <w:trPr>
        <w:jc w:val="center"/>
      </w:trPr>
      <w:tc>
        <w:tcPr>
          <w:tcW w:w="297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390" w:type="dxa"/>
          <w:vAlign w:val="bottom"/>
        </w:tcPr>
        <w:p w14:paraId="36979183" w14:textId="446B4E80" w:rsidR="004F0F97" w:rsidRPr="00B20662" w:rsidRDefault="004F0F97" w:rsidP="00917C40">
          <w:pPr>
            <w:pStyle w:val="Header"/>
            <w:rPr>
              <w:bCs/>
            </w:rPr>
          </w:pPr>
          <w:r w:rsidRPr="00B20662">
            <w:rPr>
              <w:bCs/>
              <w:noProof/>
            </w:rPr>
            <w:fldChar w:fldCharType="begin"/>
          </w:r>
          <w:r w:rsidRPr="00B20662">
            <w:rPr>
              <w:bCs/>
              <w:noProof/>
            </w:rPr>
            <w:instrText xml:space="preserve"> STYLEREF  Title,Cover_Title  \* MERGEFORMAT </w:instrText>
          </w:r>
          <w:r w:rsidR="00EF48CA">
            <w:rPr>
              <w:bCs/>
              <w:noProof/>
            </w:rPr>
            <w:fldChar w:fldCharType="separate"/>
          </w:r>
          <w:r w:rsidR="00EF48CA">
            <w:rPr>
              <w:bCs/>
              <w:noProof/>
            </w:rPr>
            <w:t>Affordable Housing New Construction Impact Evaluation Report</w:t>
          </w:r>
          <w:r w:rsidRPr="00B20662">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516416E8"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EF48CA">
            <w:rPr>
              <w:bCs/>
              <w:noProof/>
            </w:rPr>
            <w:t>Affordable Housing New Construction Impact Evaluation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CA56EC"/>
    <w:multiLevelType w:val="hybridMultilevel"/>
    <w:tmpl w:val="E21A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2"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3"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5"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7"/>
  </w:num>
  <w:num w:numId="2" w16cid:durableId="803624762">
    <w:abstractNumId w:val="11"/>
  </w:num>
  <w:num w:numId="3" w16cid:durableId="1808356724">
    <w:abstractNumId w:val="34"/>
  </w:num>
  <w:num w:numId="4" w16cid:durableId="9726398">
    <w:abstractNumId w:val="15"/>
  </w:num>
  <w:num w:numId="5" w16cid:durableId="646207924">
    <w:abstractNumId w:val="29"/>
  </w:num>
  <w:num w:numId="6" w16cid:durableId="1778678908">
    <w:abstractNumId w:val="28"/>
  </w:num>
  <w:num w:numId="7" w16cid:durableId="129179713">
    <w:abstractNumId w:val="12"/>
  </w:num>
  <w:num w:numId="8" w16cid:durableId="1735278040">
    <w:abstractNumId w:val="25"/>
  </w:num>
  <w:num w:numId="9" w16cid:durableId="391200273">
    <w:abstractNumId w:val="21"/>
  </w:num>
  <w:num w:numId="10" w16cid:durableId="1815029820">
    <w:abstractNumId w:val="33"/>
  </w:num>
  <w:num w:numId="11" w16cid:durableId="2035227353">
    <w:abstractNumId w:val="18"/>
  </w:num>
  <w:num w:numId="12" w16cid:durableId="1595625335">
    <w:abstractNumId w:val="31"/>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5"/>
  </w:num>
  <w:num w:numId="24" w16cid:durableId="1519387041">
    <w:abstractNumId w:val="17"/>
  </w:num>
  <w:num w:numId="25" w16cid:durableId="941915311">
    <w:abstractNumId w:val="24"/>
  </w:num>
  <w:num w:numId="26" w16cid:durableId="1090128680">
    <w:abstractNumId w:val="19"/>
  </w:num>
  <w:num w:numId="27" w16cid:durableId="485560493">
    <w:abstractNumId w:val="23"/>
  </w:num>
  <w:num w:numId="28" w16cid:durableId="2017926303">
    <w:abstractNumId w:val="22"/>
  </w:num>
  <w:num w:numId="29" w16cid:durableId="1120220432">
    <w:abstractNumId w:val="13"/>
  </w:num>
  <w:num w:numId="30" w16cid:durableId="815026076">
    <w:abstractNumId w:val="10"/>
  </w:num>
  <w:num w:numId="31" w16cid:durableId="2093163222">
    <w:abstractNumId w:val="32"/>
  </w:num>
  <w:num w:numId="32" w16cid:durableId="960261120">
    <w:abstractNumId w:val="14"/>
  </w:num>
  <w:num w:numId="33" w16cid:durableId="954873979">
    <w:abstractNumId w:val="30"/>
  </w:num>
  <w:num w:numId="34" w16cid:durableId="626425023">
    <w:abstractNumId w:val="20"/>
  </w:num>
  <w:num w:numId="35" w16cid:durableId="540900493">
    <w:abstractNumId w:val="26"/>
  </w:num>
  <w:num w:numId="36" w16cid:durableId="1308632964">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47A"/>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7C4"/>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B0E"/>
    <w:rsid w:val="00037C03"/>
    <w:rsid w:val="00037D55"/>
    <w:rsid w:val="000407AB"/>
    <w:rsid w:val="00040AE2"/>
    <w:rsid w:val="00041347"/>
    <w:rsid w:val="000414B6"/>
    <w:rsid w:val="000414D4"/>
    <w:rsid w:val="00041E6D"/>
    <w:rsid w:val="000422A1"/>
    <w:rsid w:val="0004376E"/>
    <w:rsid w:val="000447CF"/>
    <w:rsid w:val="00045D1B"/>
    <w:rsid w:val="0004642C"/>
    <w:rsid w:val="000466A2"/>
    <w:rsid w:val="00046804"/>
    <w:rsid w:val="00047610"/>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079"/>
    <w:rsid w:val="000575F6"/>
    <w:rsid w:val="0005768F"/>
    <w:rsid w:val="00057904"/>
    <w:rsid w:val="00057B4F"/>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3E9"/>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769"/>
    <w:rsid w:val="00076A0C"/>
    <w:rsid w:val="00076AA5"/>
    <w:rsid w:val="00077682"/>
    <w:rsid w:val="00077AB0"/>
    <w:rsid w:val="00077BA7"/>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2F8"/>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C77CE"/>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C9F"/>
    <w:rsid w:val="00123F6F"/>
    <w:rsid w:val="001249C1"/>
    <w:rsid w:val="00124DC7"/>
    <w:rsid w:val="00124FEC"/>
    <w:rsid w:val="00125884"/>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39A"/>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B8C"/>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1666"/>
    <w:rsid w:val="001F2314"/>
    <w:rsid w:val="001F25AE"/>
    <w:rsid w:val="001F2D70"/>
    <w:rsid w:val="001F2DF7"/>
    <w:rsid w:val="001F2FBE"/>
    <w:rsid w:val="001F3245"/>
    <w:rsid w:val="001F3C5F"/>
    <w:rsid w:val="001F3CF2"/>
    <w:rsid w:val="001F40F0"/>
    <w:rsid w:val="001F42D9"/>
    <w:rsid w:val="001F4C75"/>
    <w:rsid w:val="001F5867"/>
    <w:rsid w:val="001F590A"/>
    <w:rsid w:val="001F62D1"/>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3D0D"/>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2264"/>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5D7F"/>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171A"/>
    <w:rsid w:val="002C22B4"/>
    <w:rsid w:val="002C22D1"/>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D"/>
    <w:rsid w:val="002C713E"/>
    <w:rsid w:val="002C782A"/>
    <w:rsid w:val="002C788E"/>
    <w:rsid w:val="002C7C50"/>
    <w:rsid w:val="002D1033"/>
    <w:rsid w:val="002D11E0"/>
    <w:rsid w:val="002D149E"/>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41A"/>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88A"/>
    <w:rsid w:val="00315985"/>
    <w:rsid w:val="0031627F"/>
    <w:rsid w:val="003165DE"/>
    <w:rsid w:val="00317131"/>
    <w:rsid w:val="003175A5"/>
    <w:rsid w:val="00320124"/>
    <w:rsid w:val="0032140A"/>
    <w:rsid w:val="00321A0A"/>
    <w:rsid w:val="00321B9E"/>
    <w:rsid w:val="00321FB0"/>
    <w:rsid w:val="003220EC"/>
    <w:rsid w:val="003221EF"/>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42DD"/>
    <w:rsid w:val="00335514"/>
    <w:rsid w:val="00335964"/>
    <w:rsid w:val="00336233"/>
    <w:rsid w:val="00336A1F"/>
    <w:rsid w:val="00336C81"/>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C2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6BBB"/>
    <w:rsid w:val="003974F5"/>
    <w:rsid w:val="00397911"/>
    <w:rsid w:val="003A079F"/>
    <w:rsid w:val="003A0EF4"/>
    <w:rsid w:val="003A10A9"/>
    <w:rsid w:val="003A1B24"/>
    <w:rsid w:val="003A1C87"/>
    <w:rsid w:val="003A2D10"/>
    <w:rsid w:val="003A2FEB"/>
    <w:rsid w:val="003A3596"/>
    <w:rsid w:val="003A3D0E"/>
    <w:rsid w:val="003A41D1"/>
    <w:rsid w:val="003A45EF"/>
    <w:rsid w:val="003A4B04"/>
    <w:rsid w:val="003A4B3B"/>
    <w:rsid w:val="003A5FC9"/>
    <w:rsid w:val="003A67E4"/>
    <w:rsid w:val="003A685F"/>
    <w:rsid w:val="003A6934"/>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7F6"/>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A1B"/>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66DE"/>
    <w:rsid w:val="003D7FD3"/>
    <w:rsid w:val="003E0AD1"/>
    <w:rsid w:val="003E0C4A"/>
    <w:rsid w:val="003E0E6C"/>
    <w:rsid w:val="003E0EF6"/>
    <w:rsid w:val="003E1585"/>
    <w:rsid w:val="003E161B"/>
    <w:rsid w:val="003E1AA9"/>
    <w:rsid w:val="003E1F6C"/>
    <w:rsid w:val="003E2699"/>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90E"/>
    <w:rsid w:val="00401D3E"/>
    <w:rsid w:val="00401F8F"/>
    <w:rsid w:val="00402837"/>
    <w:rsid w:val="00402A6D"/>
    <w:rsid w:val="0040420D"/>
    <w:rsid w:val="004047A7"/>
    <w:rsid w:val="0040536B"/>
    <w:rsid w:val="004054C0"/>
    <w:rsid w:val="00405823"/>
    <w:rsid w:val="00405DAF"/>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515"/>
    <w:rsid w:val="004316B6"/>
    <w:rsid w:val="004318B7"/>
    <w:rsid w:val="004319C2"/>
    <w:rsid w:val="00432337"/>
    <w:rsid w:val="00432373"/>
    <w:rsid w:val="00432BAB"/>
    <w:rsid w:val="00432DDB"/>
    <w:rsid w:val="00432E08"/>
    <w:rsid w:val="00433B7E"/>
    <w:rsid w:val="00433E18"/>
    <w:rsid w:val="004341D1"/>
    <w:rsid w:val="00435340"/>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321D"/>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3FAB"/>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3016"/>
    <w:rsid w:val="004A3B43"/>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2AF4"/>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00"/>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7E"/>
    <w:rsid w:val="00504280"/>
    <w:rsid w:val="00505D53"/>
    <w:rsid w:val="005060C7"/>
    <w:rsid w:val="005060E1"/>
    <w:rsid w:val="005071E2"/>
    <w:rsid w:val="005075A7"/>
    <w:rsid w:val="00507B31"/>
    <w:rsid w:val="00507CC9"/>
    <w:rsid w:val="00507FC0"/>
    <w:rsid w:val="00510626"/>
    <w:rsid w:val="00510836"/>
    <w:rsid w:val="005111BA"/>
    <w:rsid w:val="00511207"/>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4C42"/>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C61"/>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48E4"/>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6CB5"/>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0A0D"/>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45B0"/>
    <w:rsid w:val="005E53F0"/>
    <w:rsid w:val="005E606D"/>
    <w:rsid w:val="005E6378"/>
    <w:rsid w:val="005E701B"/>
    <w:rsid w:val="005E7898"/>
    <w:rsid w:val="005F059A"/>
    <w:rsid w:val="005F08DF"/>
    <w:rsid w:val="005F0B1C"/>
    <w:rsid w:val="005F14B8"/>
    <w:rsid w:val="005F1634"/>
    <w:rsid w:val="005F175C"/>
    <w:rsid w:val="005F1A7C"/>
    <w:rsid w:val="005F1CA1"/>
    <w:rsid w:val="005F1F4E"/>
    <w:rsid w:val="005F23E8"/>
    <w:rsid w:val="005F245B"/>
    <w:rsid w:val="005F298B"/>
    <w:rsid w:val="005F2B6E"/>
    <w:rsid w:val="005F3094"/>
    <w:rsid w:val="005F345E"/>
    <w:rsid w:val="005F3C04"/>
    <w:rsid w:val="005F3F49"/>
    <w:rsid w:val="005F44DC"/>
    <w:rsid w:val="005F48CE"/>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18B6"/>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0B41"/>
    <w:rsid w:val="00630F2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8D0"/>
    <w:rsid w:val="00643983"/>
    <w:rsid w:val="00643AB8"/>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DAF"/>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BE8"/>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1E87"/>
    <w:rsid w:val="006B21AD"/>
    <w:rsid w:val="006B263C"/>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AE8"/>
    <w:rsid w:val="006E7E73"/>
    <w:rsid w:val="006F03A8"/>
    <w:rsid w:val="006F03CF"/>
    <w:rsid w:val="006F1DE2"/>
    <w:rsid w:val="006F234F"/>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AAF"/>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4918"/>
    <w:rsid w:val="00784F87"/>
    <w:rsid w:val="0078567E"/>
    <w:rsid w:val="007857F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9F"/>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0D9"/>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2F9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D2D"/>
    <w:rsid w:val="00800E23"/>
    <w:rsid w:val="00800EB0"/>
    <w:rsid w:val="00801C06"/>
    <w:rsid w:val="008022CF"/>
    <w:rsid w:val="008026B6"/>
    <w:rsid w:val="00802E3A"/>
    <w:rsid w:val="008032A3"/>
    <w:rsid w:val="00803612"/>
    <w:rsid w:val="008038A7"/>
    <w:rsid w:val="008038AE"/>
    <w:rsid w:val="008038B3"/>
    <w:rsid w:val="00803989"/>
    <w:rsid w:val="0080406A"/>
    <w:rsid w:val="00804672"/>
    <w:rsid w:val="00804735"/>
    <w:rsid w:val="00804C13"/>
    <w:rsid w:val="00804F51"/>
    <w:rsid w:val="008052B7"/>
    <w:rsid w:val="00805EE1"/>
    <w:rsid w:val="00807D87"/>
    <w:rsid w:val="00810793"/>
    <w:rsid w:val="0081081C"/>
    <w:rsid w:val="00810FE6"/>
    <w:rsid w:val="008112FB"/>
    <w:rsid w:val="008113DD"/>
    <w:rsid w:val="008115DF"/>
    <w:rsid w:val="00812735"/>
    <w:rsid w:val="00813398"/>
    <w:rsid w:val="00813681"/>
    <w:rsid w:val="0081372B"/>
    <w:rsid w:val="008139C7"/>
    <w:rsid w:val="008139EB"/>
    <w:rsid w:val="00814350"/>
    <w:rsid w:val="00814A15"/>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85"/>
    <w:rsid w:val="008225E9"/>
    <w:rsid w:val="00822883"/>
    <w:rsid w:val="0082294F"/>
    <w:rsid w:val="00822C29"/>
    <w:rsid w:val="00822F88"/>
    <w:rsid w:val="00823731"/>
    <w:rsid w:val="00823E91"/>
    <w:rsid w:val="00824E7D"/>
    <w:rsid w:val="00825022"/>
    <w:rsid w:val="00827DDF"/>
    <w:rsid w:val="00830640"/>
    <w:rsid w:val="008306B0"/>
    <w:rsid w:val="00830955"/>
    <w:rsid w:val="00831560"/>
    <w:rsid w:val="0083186A"/>
    <w:rsid w:val="008319E1"/>
    <w:rsid w:val="00831FB7"/>
    <w:rsid w:val="008326CD"/>
    <w:rsid w:val="00832FFB"/>
    <w:rsid w:val="0083329F"/>
    <w:rsid w:val="0083364B"/>
    <w:rsid w:val="00834C8E"/>
    <w:rsid w:val="00834CA8"/>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4E4"/>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222"/>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5843"/>
    <w:rsid w:val="008D74A0"/>
    <w:rsid w:val="008E004C"/>
    <w:rsid w:val="008E0C43"/>
    <w:rsid w:val="008E1133"/>
    <w:rsid w:val="008E16A4"/>
    <w:rsid w:val="008E178E"/>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AC"/>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5E75"/>
    <w:rsid w:val="0093623A"/>
    <w:rsid w:val="0093649A"/>
    <w:rsid w:val="00936CAF"/>
    <w:rsid w:val="00937874"/>
    <w:rsid w:val="009400A7"/>
    <w:rsid w:val="00940262"/>
    <w:rsid w:val="00940598"/>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40A"/>
    <w:rsid w:val="0095066E"/>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78D"/>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A6E88"/>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50E"/>
    <w:rsid w:val="009E26B0"/>
    <w:rsid w:val="009E2724"/>
    <w:rsid w:val="009E279C"/>
    <w:rsid w:val="009E2926"/>
    <w:rsid w:val="009E293F"/>
    <w:rsid w:val="009E2983"/>
    <w:rsid w:val="009E308D"/>
    <w:rsid w:val="009E3C3E"/>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5F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8B"/>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7FA"/>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6F1D"/>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5FEA"/>
    <w:rsid w:val="00A46564"/>
    <w:rsid w:val="00A46E3C"/>
    <w:rsid w:val="00A4776A"/>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59AE"/>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37E"/>
    <w:rsid w:val="00A83482"/>
    <w:rsid w:val="00A83863"/>
    <w:rsid w:val="00A83F24"/>
    <w:rsid w:val="00A84B89"/>
    <w:rsid w:val="00A8529B"/>
    <w:rsid w:val="00A85E3D"/>
    <w:rsid w:val="00A862CE"/>
    <w:rsid w:val="00A86823"/>
    <w:rsid w:val="00A86AEA"/>
    <w:rsid w:val="00A86D0C"/>
    <w:rsid w:val="00A86D34"/>
    <w:rsid w:val="00A86E55"/>
    <w:rsid w:val="00A8785C"/>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0A7"/>
    <w:rsid w:val="00AB13F2"/>
    <w:rsid w:val="00AB143A"/>
    <w:rsid w:val="00AB16EE"/>
    <w:rsid w:val="00AB2BC2"/>
    <w:rsid w:val="00AB3233"/>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670F"/>
    <w:rsid w:val="00AD78FF"/>
    <w:rsid w:val="00AD7DBE"/>
    <w:rsid w:val="00AE0841"/>
    <w:rsid w:val="00AE0C56"/>
    <w:rsid w:val="00AE152F"/>
    <w:rsid w:val="00AE1C2D"/>
    <w:rsid w:val="00AE1EBE"/>
    <w:rsid w:val="00AE3683"/>
    <w:rsid w:val="00AE3860"/>
    <w:rsid w:val="00AE3A43"/>
    <w:rsid w:val="00AE4075"/>
    <w:rsid w:val="00AE44BE"/>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0662"/>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5FF"/>
    <w:rsid w:val="00B96BFE"/>
    <w:rsid w:val="00B96ED0"/>
    <w:rsid w:val="00B970C0"/>
    <w:rsid w:val="00B97452"/>
    <w:rsid w:val="00B97548"/>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4D2A"/>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5997"/>
    <w:rsid w:val="00BC5D64"/>
    <w:rsid w:val="00BC64DB"/>
    <w:rsid w:val="00BC7449"/>
    <w:rsid w:val="00BC7D40"/>
    <w:rsid w:val="00BD042D"/>
    <w:rsid w:val="00BD070C"/>
    <w:rsid w:val="00BD07D1"/>
    <w:rsid w:val="00BD1A39"/>
    <w:rsid w:val="00BD1E29"/>
    <w:rsid w:val="00BD2A53"/>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260A6"/>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0C"/>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3994"/>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073"/>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1E93"/>
    <w:rsid w:val="00CB299E"/>
    <w:rsid w:val="00CB2EFF"/>
    <w:rsid w:val="00CB2FF4"/>
    <w:rsid w:val="00CB3678"/>
    <w:rsid w:val="00CB38C3"/>
    <w:rsid w:val="00CB41CF"/>
    <w:rsid w:val="00CB47FD"/>
    <w:rsid w:val="00CB4D8F"/>
    <w:rsid w:val="00CB4FD3"/>
    <w:rsid w:val="00CB5250"/>
    <w:rsid w:val="00CB5830"/>
    <w:rsid w:val="00CB59A8"/>
    <w:rsid w:val="00CB6301"/>
    <w:rsid w:val="00CB6386"/>
    <w:rsid w:val="00CB6A83"/>
    <w:rsid w:val="00CB6E6A"/>
    <w:rsid w:val="00CB7D57"/>
    <w:rsid w:val="00CC0627"/>
    <w:rsid w:val="00CC0B38"/>
    <w:rsid w:val="00CC10A7"/>
    <w:rsid w:val="00CC1792"/>
    <w:rsid w:val="00CC20AD"/>
    <w:rsid w:val="00CC23FB"/>
    <w:rsid w:val="00CC26E1"/>
    <w:rsid w:val="00CC2C33"/>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390"/>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6FC"/>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6954"/>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63"/>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C58"/>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342"/>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5064"/>
    <w:rsid w:val="00E4594C"/>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10"/>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92"/>
    <w:rsid w:val="00E93D48"/>
    <w:rsid w:val="00E94138"/>
    <w:rsid w:val="00E94579"/>
    <w:rsid w:val="00E946E1"/>
    <w:rsid w:val="00E94C77"/>
    <w:rsid w:val="00E94DE4"/>
    <w:rsid w:val="00E953DD"/>
    <w:rsid w:val="00E95998"/>
    <w:rsid w:val="00E95AD5"/>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137"/>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0E"/>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1F1"/>
    <w:rsid w:val="00EE7272"/>
    <w:rsid w:val="00EE74A5"/>
    <w:rsid w:val="00EE772E"/>
    <w:rsid w:val="00EE7BD8"/>
    <w:rsid w:val="00EF16D9"/>
    <w:rsid w:val="00EF1732"/>
    <w:rsid w:val="00EF1734"/>
    <w:rsid w:val="00EF3B49"/>
    <w:rsid w:val="00EF3CFE"/>
    <w:rsid w:val="00EF3DCC"/>
    <w:rsid w:val="00EF4430"/>
    <w:rsid w:val="00EF48CA"/>
    <w:rsid w:val="00EF4F3D"/>
    <w:rsid w:val="00EF5DD8"/>
    <w:rsid w:val="00EF5EB2"/>
    <w:rsid w:val="00EF6755"/>
    <w:rsid w:val="00EF6B15"/>
    <w:rsid w:val="00EF6CD5"/>
    <w:rsid w:val="00EF6D79"/>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2FB8"/>
    <w:rsid w:val="00F23FB7"/>
    <w:rsid w:val="00F23FBC"/>
    <w:rsid w:val="00F23FE9"/>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0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73A"/>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BD8"/>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0F"/>
    <w:rsid w:val="00FB5270"/>
    <w:rsid w:val="00FB5282"/>
    <w:rsid w:val="00FB6274"/>
    <w:rsid w:val="00FB646C"/>
    <w:rsid w:val="00FB694F"/>
    <w:rsid w:val="00FC014F"/>
    <w:rsid w:val="00FC1DB4"/>
    <w:rsid w:val="00FC29D6"/>
    <w:rsid w:val="00FC3C05"/>
    <w:rsid w:val="00FC4524"/>
    <w:rsid w:val="00FC4D0D"/>
    <w:rsid w:val="00FC4E0B"/>
    <w:rsid w:val="00FC5080"/>
    <w:rsid w:val="00FC52FA"/>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9B8"/>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77A"/>
    <w:rsid w:val="00FF786D"/>
    <w:rsid w:val="00FF797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917C40"/>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917C40"/>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8929398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lsag.info/technical-reference-manual.html"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lsag.info/ntg_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lsag.info/technical-reference-manual.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7" ma:contentTypeDescription="Create a new document." ma:contentTypeScope="" ma:versionID="aba1d35249c3737aea875cadce6c8766">
  <xsd:schema xmlns:xsd="http://www.w3.org/2001/XMLSchema" xmlns:xs="http://www.w3.org/2001/XMLSchema" xmlns:p="http://schemas.microsoft.com/office/2006/metadata/properties" xmlns:ns1="http://schemas.microsoft.com/sharepoint/v3" xmlns:ns2="d55a515e-192b-4b7b-b720-6a3c0262ae0f" targetNamespace="http://schemas.microsoft.com/office/2006/metadata/properties" ma:root="true" ma:fieldsID="d4361fa286deb6964caa0e8072ca40f7" ns1:_="" ns2:_="">
    <xsd:import namespace="http://schemas.microsoft.com/sharepoint/v3"/>
    <xsd:import namespace="d55a515e-192b-4b7b-b720-6a3c0262ae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25650A-257B-4364-81A8-4B0E0938CC7B}">
  <ds:schemaRefs>
    <ds:schemaRef ds:uri="http://schemas.microsoft.com/office/2006/documentManagement/types"/>
    <ds:schemaRef ds:uri="d55a515e-192b-4b7b-b720-6a3c0262ae0f"/>
    <ds:schemaRef ds:uri="http://purl.org/dc/terms/"/>
    <ds:schemaRef ds:uri="http://schemas.openxmlformats.org/package/2006/metadata/core-properties"/>
    <ds:schemaRef ds:uri="http://purl.org/dc/dcmitype/"/>
    <ds:schemaRef ds:uri="http://schemas.microsoft.com/office/2006/metadata/properties"/>
    <ds:schemaRef ds:uri="http://purl.org/dc/elements/1.1/"/>
    <ds:schemaRef ds:uri="http://schemas.microsoft.com/sharepoint/v3"/>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3.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4.xml><?xml version="1.0" encoding="utf-8"?>
<ds:datastoreItem xmlns:ds="http://schemas.openxmlformats.org/officeDocument/2006/customXml" ds:itemID="{C7259E19-D74E-4507-BCB9-45D196AC3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2</TotalTime>
  <Pages>11</Pages>
  <Words>2388</Words>
  <Characters>16449</Characters>
  <Application>Microsoft Office Word</Application>
  <DocSecurity>0</DocSecurity>
  <Lines>137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cp:revision>
  <cp:lastPrinted>2017-10-03T19:32:00Z</cp:lastPrinted>
  <dcterms:created xsi:type="dcterms:W3CDTF">2024-03-06T02:26:00Z</dcterms:created>
  <dcterms:modified xsi:type="dcterms:W3CDTF">2024-03-06T02:26:00Z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